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E4AF" w14:textId="73A37013" w:rsidR="00806D3C" w:rsidRPr="00B70251" w:rsidRDefault="00806D3C" w:rsidP="00FC7C5E">
      <w:pPr>
        <w:jc w:val="center"/>
        <w:rPr>
          <w:w w:val="150"/>
        </w:rPr>
      </w:pPr>
      <w:r w:rsidRPr="00B70251">
        <w:rPr>
          <w:rFonts w:hint="eastAsia"/>
          <w:w w:val="150"/>
        </w:rPr>
        <w:t>受託研究契約書（案）</w:t>
      </w:r>
    </w:p>
    <w:p w14:paraId="13980709" w14:textId="77777777" w:rsidR="00DE33DD" w:rsidRPr="00B70251" w:rsidRDefault="00DE33DD" w:rsidP="00DE33DD"/>
    <w:p w14:paraId="4A52A8AE" w14:textId="31C43DB1" w:rsidR="00806D3C" w:rsidRPr="00B70251" w:rsidRDefault="00806D3C" w:rsidP="00C165C2">
      <w:pPr>
        <w:spacing w:line="320" w:lineRule="exact"/>
        <w:rPr>
          <w:rFonts w:hAnsi="ＭＳ 明朝"/>
          <w:sz w:val="21"/>
          <w:szCs w:val="21"/>
        </w:rPr>
      </w:pPr>
      <w:r w:rsidRPr="00B70251">
        <w:rPr>
          <w:rFonts w:hAnsi="ＭＳ 明朝" w:hint="eastAsia"/>
          <w:sz w:val="21"/>
          <w:szCs w:val="21"/>
        </w:rPr>
        <w:t xml:space="preserve">　受託者国立大学法人大分大学（以下「甲」という。）と委託者</w:t>
      </w:r>
      <w:r w:rsidRPr="006D01F3">
        <w:rPr>
          <w:rFonts w:hAnsi="ＭＳ 明朝" w:hint="eastAsia"/>
          <w:color w:val="FF0000"/>
          <w:sz w:val="21"/>
          <w:szCs w:val="21"/>
        </w:rPr>
        <w:t>○○</w:t>
      </w:r>
      <w:r w:rsidR="0050363D" w:rsidRPr="006D01F3">
        <w:rPr>
          <w:rFonts w:hAnsi="ＭＳ 明朝" w:hint="eastAsia"/>
          <w:color w:val="FF0000"/>
          <w:sz w:val="21"/>
          <w:szCs w:val="21"/>
        </w:rPr>
        <w:t>○</w:t>
      </w:r>
      <w:r w:rsidR="00FC7C5E" w:rsidRPr="006D01F3">
        <w:rPr>
          <w:rFonts w:hAnsi="ＭＳ 明朝" w:hint="eastAsia"/>
          <w:color w:val="FF0000"/>
          <w:sz w:val="21"/>
          <w:szCs w:val="21"/>
        </w:rPr>
        <w:t>○</w:t>
      </w:r>
      <w:r w:rsidRPr="00B70251">
        <w:rPr>
          <w:rFonts w:hAnsi="ＭＳ 明朝" w:hint="eastAsia"/>
          <w:sz w:val="21"/>
          <w:szCs w:val="21"/>
        </w:rPr>
        <w:t>（以下「乙」という。）は，次の各条によって受託研究契約（以下「本契約」という。）を締結するものとする。</w:t>
      </w:r>
    </w:p>
    <w:p w14:paraId="56004D45" w14:textId="77777777" w:rsidR="00D032A9" w:rsidRPr="00B70251" w:rsidRDefault="00D032A9" w:rsidP="00D032A9">
      <w:pPr>
        <w:rPr>
          <w:rFonts w:hAnsi="ＭＳ 明朝"/>
          <w:sz w:val="21"/>
          <w:szCs w:val="21"/>
        </w:rPr>
      </w:pPr>
      <w:r w:rsidRPr="00B70251">
        <w:rPr>
          <w:rFonts w:hAnsi="ＭＳ 明朝" w:hint="eastAsia"/>
          <w:sz w:val="21"/>
          <w:szCs w:val="21"/>
        </w:rPr>
        <w:t>（定義）</w:t>
      </w:r>
    </w:p>
    <w:p w14:paraId="77603020"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第１条　本契約において，次に掲げる用語は次の定義によるものとする。</w:t>
      </w:r>
    </w:p>
    <w:p w14:paraId="40233828" w14:textId="77777777" w:rsidR="004F4FE9" w:rsidRPr="00B70251" w:rsidRDefault="004F4FE9" w:rsidP="004F4FE9">
      <w:pPr>
        <w:spacing w:line="320" w:lineRule="exact"/>
        <w:ind w:left="453" w:hangingChars="200" w:hanging="453"/>
        <w:rPr>
          <w:rFonts w:hAnsi="ＭＳ 明朝"/>
          <w:sz w:val="21"/>
          <w:szCs w:val="21"/>
        </w:rPr>
      </w:pPr>
      <w:r w:rsidRPr="00B70251">
        <w:rPr>
          <w:rFonts w:hAnsi="ＭＳ 明朝" w:hint="eastAsia"/>
          <w:sz w:val="21"/>
          <w:szCs w:val="21"/>
        </w:rPr>
        <w:t>（１）「研究成果」とは，本契約に基づき得られたもので，実績報告書中で成果として確定された本</w:t>
      </w:r>
      <w:r w:rsidR="00477185" w:rsidRPr="00B70251">
        <w:rPr>
          <w:rFonts w:hAnsi="ＭＳ 明朝" w:hint="eastAsia"/>
          <w:sz w:val="21"/>
          <w:szCs w:val="21"/>
        </w:rPr>
        <w:t>受託</w:t>
      </w:r>
      <w:r w:rsidRPr="00B70251">
        <w:rPr>
          <w:rFonts w:hAnsi="ＭＳ 明朝" w:hint="eastAsia"/>
          <w:sz w:val="21"/>
          <w:szCs w:val="21"/>
        </w:rPr>
        <w:t>研究の目的に関係する発明，考案，意匠，著作物，データ類，ノウハウ等の技術的成果をいう。</w:t>
      </w:r>
    </w:p>
    <w:p w14:paraId="222E2C2D"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（２）「知的財産権」とは，次に掲げるものをいう。</w:t>
      </w:r>
    </w:p>
    <w:p w14:paraId="6061856D" w14:textId="6BB71968" w:rsidR="004F4FE9" w:rsidRPr="00B70251" w:rsidRDefault="004F4FE9" w:rsidP="004F4FE9">
      <w:pPr>
        <w:spacing w:line="320" w:lineRule="exact"/>
        <w:ind w:left="907" w:hangingChars="400" w:hanging="907"/>
        <w:rPr>
          <w:rFonts w:hAnsi="ＭＳ 明朝"/>
          <w:sz w:val="21"/>
          <w:szCs w:val="21"/>
        </w:rPr>
      </w:pPr>
      <w:r w:rsidRPr="00B70251">
        <w:rPr>
          <w:rFonts w:hAnsi="ＭＳ 明朝" w:hint="eastAsia"/>
          <w:sz w:val="21"/>
          <w:szCs w:val="21"/>
        </w:rPr>
        <w:t xml:space="preserve">　　</w:t>
      </w:r>
      <w:r w:rsidR="008D4CCC" w:rsidRPr="00B70251">
        <w:rPr>
          <w:rFonts w:hAnsi="ＭＳ 明朝" w:hint="eastAsia"/>
          <w:sz w:val="21"/>
          <w:szCs w:val="21"/>
        </w:rPr>
        <w:t>ア</w:t>
      </w:r>
      <w:r w:rsidRPr="00B70251">
        <w:rPr>
          <w:rFonts w:hAnsi="ＭＳ 明朝" w:hint="eastAsia"/>
          <w:sz w:val="21"/>
          <w:szCs w:val="21"/>
        </w:rPr>
        <w:t xml:space="preserve">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18488097" w14:textId="6A56896A" w:rsidR="004F4FE9" w:rsidRPr="00B70251" w:rsidRDefault="004F4FE9" w:rsidP="004F4FE9">
      <w:pPr>
        <w:spacing w:line="320" w:lineRule="exact"/>
        <w:ind w:left="907" w:hangingChars="400" w:hanging="907"/>
        <w:rPr>
          <w:rFonts w:hAnsi="ＭＳ 明朝"/>
          <w:sz w:val="21"/>
          <w:szCs w:val="21"/>
        </w:rPr>
      </w:pPr>
      <w:r w:rsidRPr="00B70251">
        <w:rPr>
          <w:rFonts w:hAnsi="ＭＳ 明朝" w:hint="eastAsia"/>
          <w:sz w:val="21"/>
          <w:szCs w:val="21"/>
        </w:rPr>
        <w:t xml:space="preserve">　　</w:t>
      </w:r>
      <w:r w:rsidR="008D4CCC" w:rsidRPr="00B70251">
        <w:rPr>
          <w:rFonts w:hAnsi="ＭＳ 明朝" w:hint="eastAsia"/>
          <w:sz w:val="21"/>
          <w:szCs w:val="21"/>
        </w:rPr>
        <w:t>イ</w:t>
      </w:r>
      <w:r w:rsidRPr="00B70251">
        <w:rPr>
          <w:rFonts w:hAnsi="ＭＳ 明朝" w:hint="eastAsia"/>
          <w:sz w:val="21"/>
          <w:szCs w:val="21"/>
        </w:rPr>
        <w:t xml:space="preserve">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権利及び外国における上記各権利に相当する権利</w:t>
      </w:r>
    </w:p>
    <w:p w14:paraId="3079DA1A" w14:textId="77B5761A" w:rsidR="004F4FE9" w:rsidRPr="00B70251" w:rsidRDefault="004F4FE9" w:rsidP="004F4FE9">
      <w:pPr>
        <w:spacing w:line="320" w:lineRule="exact"/>
        <w:ind w:left="907" w:hangingChars="400" w:hanging="907"/>
        <w:rPr>
          <w:rFonts w:hAnsi="ＭＳ 明朝"/>
          <w:sz w:val="21"/>
          <w:szCs w:val="21"/>
        </w:rPr>
      </w:pPr>
      <w:r w:rsidRPr="00B70251">
        <w:rPr>
          <w:rFonts w:hAnsi="ＭＳ 明朝" w:hint="eastAsia"/>
          <w:sz w:val="21"/>
          <w:szCs w:val="21"/>
        </w:rPr>
        <w:t xml:space="preserve">　　</w:t>
      </w:r>
      <w:r w:rsidR="008D4CCC" w:rsidRPr="00B70251">
        <w:rPr>
          <w:rFonts w:hAnsi="ＭＳ 明朝" w:hint="eastAsia"/>
          <w:sz w:val="21"/>
          <w:szCs w:val="21"/>
        </w:rPr>
        <w:t>ウ</w:t>
      </w:r>
      <w:r w:rsidRPr="00B70251">
        <w:rPr>
          <w:rFonts w:hAnsi="ＭＳ 明朝" w:hint="eastAsia"/>
          <w:sz w:val="21"/>
          <w:szCs w:val="21"/>
        </w:rPr>
        <w:t xml:space="preserve">　著作権法</w:t>
      </w:r>
      <w:r w:rsidR="00156A42" w:rsidRPr="00B70251">
        <w:rPr>
          <w:rFonts w:hAnsi="ＭＳ 明朝" w:hint="eastAsia"/>
          <w:sz w:val="21"/>
          <w:szCs w:val="21"/>
        </w:rPr>
        <w:t>（昭和４５年法律第４８号）</w:t>
      </w:r>
      <w:r w:rsidRPr="00B70251">
        <w:rPr>
          <w:rFonts w:hAnsi="ＭＳ 明朝" w:hint="eastAsia"/>
          <w:sz w:val="21"/>
          <w:szCs w:val="21"/>
        </w:rPr>
        <w:t>に規定するプログラムの著作物及び仕様書などプログラムの著作物に付随するドキュメント並びにデータベースの著作物（以下「プログラム著作物等」という。）の著作権並びに外国における上記各権利に相当する権利（以下「</w:t>
      </w:r>
      <w:r w:rsidR="00CA699C" w:rsidRPr="00B70251">
        <w:rPr>
          <w:rFonts w:hAnsi="ＭＳ 明朝" w:hint="eastAsia"/>
          <w:sz w:val="21"/>
          <w:szCs w:val="21"/>
        </w:rPr>
        <w:t>プログラム</w:t>
      </w:r>
      <w:r w:rsidRPr="00B70251">
        <w:rPr>
          <w:rFonts w:hAnsi="ＭＳ 明朝" w:hint="eastAsia"/>
          <w:sz w:val="21"/>
          <w:szCs w:val="21"/>
        </w:rPr>
        <w:t>著作権」という。）</w:t>
      </w:r>
    </w:p>
    <w:p w14:paraId="4DB0E898" w14:textId="3E7369A4" w:rsidR="004F4FE9" w:rsidRPr="00B70251" w:rsidRDefault="004F4FE9" w:rsidP="00A6000D">
      <w:pPr>
        <w:spacing w:line="320" w:lineRule="exact"/>
        <w:ind w:left="907" w:hangingChars="400" w:hanging="907"/>
        <w:rPr>
          <w:rFonts w:hAnsi="ＭＳ 明朝"/>
          <w:sz w:val="21"/>
          <w:szCs w:val="21"/>
        </w:rPr>
      </w:pPr>
      <w:r w:rsidRPr="00B70251">
        <w:rPr>
          <w:rFonts w:hAnsi="ＭＳ 明朝" w:hint="eastAsia"/>
          <w:sz w:val="21"/>
          <w:szCs w:val="21"/>
        </w:rPr>
        <w:t xml:space="preserve">　　</w:t>
      </w:r>
      <w:r w:rsidR="008D4CCC" w:rsidRPr="00B70251">
        <w:rPr>
          <w:rFonts w:hAnsi="ＭＳ 明朝" w:hint="eastAsia"/>
          <w:sz w:val="21"/>
          <w:szCs w:val="21"/>
        </w:rPr>
        <w:t>エ</w:t>
      </w:r>
      <w:r w:rsidRPr="00B70251">
        <w:rPr>
          <w:rFonts w:hAnsi="ＭＳ 明朝" w:hint="eastAsia"/>
          <w:sz w:val="21"/>
          <w:szCs w:val="21"/>
        </w:rPr>
        <w:t xml:space="preserve">　</w:t>
      </w:r>
      <w:r w:rsidR="008D4CCC" w:rsidRPr="00B70251">
        <w:rPr>
          <w:rFonts w:hAnsi="ＭＳ 明朝" w:hint="eastAsia"/>
          <w:sz w:val="21"/>
          <w:szCs w:val="21"/>
        </w:rPr>
        <w:t>ア</w:t>
      </w:r>
      <w:r w:rsidRPr="00B70251">
        <w:rPr>
          <w:rFonts w:hAnsi="ＭＳ 明朝" w:hint="eastAsia"/>
          <w:sz w:val="21"/>
          <w:szCs w:val="21"/>
        </w:rPr>
        <w:t>，</w:t>
      </w:r>
      <w:r w:rsidR="008D4CCC" w:rsidRPr="00B70251">
        <w:rPr>
          <w:rFonts w:hAnsi="ＭＳ 明朝" w:hint="eastAsia"/>
          <w:sz w:val="21"/>
          <w:szCs w:val="21"/>
        </w:rPr>
        <w:t>イ</w:t>
      </w:r>
      <w:r w:rsidRPr="00B70251">
        <w:rPr>
          <w:rFonts w:hAnsi="ＭＳ 明朝" w:hint="eastAsia"/>
          <w:sz w:val="21"/>
          <w:szCs w:val="21"/>
        </w:rPr>
        <w:t>又は</w:t>
      </w:r>
      <w:r w:rsidR="008D4CCC" w:rsidRPr="00B70251">
        <w:rPr>
          <w:rFonts w:hAnsi="ＭＳ 明朝" w:hint="eastAsia"/>
          <w:sz w:val="21"/>
          <w:szCs w:val="21"/>
        </w:rPr>
        <w:t>ウ</w:t>
      </w:r>
      <w:r w:rsidRPr="00B70251">
        <w:rPr>
          <w:rFonts w:hAnsi="ＭＳ 明朝" w:hint="eastAsia"/>
          <w:sz w:val="21"/>
          <w:szCs w:val="21"/>
        </w:rPr>
        <w:t>に掲げる権利の対象とならない技術情報のうち，本契約に基づいて，甲又は乙が単独</w:t>
      </w:r>
      <w:r w:rsidR="009837DA" w:rsidRPr="00B70251">
        <w:rPr>
          <w:rFonts w:hAnsi="ＭＳ 明朝" w:hint="eastAsia"/>
          <w:sz w:val="21"/>
          <w:szCs w:val="21"/>
        </w:rPr>
        <w:t>又は</w:t>
      </w:r>
      <w:r w:rsidRPr="00B70251">
        <w:rPr>
          <w:rFonts w:hAnsi="ＭＳ 明朝" w:hint="eastAsia"/>
          <w:sz w:val="21"/>
          <w:szCs w:val="21"/>
        </w:rPr>
        <w:t>共同で創出，取得</w:t>
      </w:r>
      <w:r w:rsidR="00C01CCB" w:rsidRPr="00B70251">
        <w:rPr>
          <w:rFonts w:hAnsi="ＭＳ 明朝" w:hint="eastAsia"/>
          <w:sz w:val="21"/>
          <w:szCs w:val="21"/>
        </w:rPr>
        <w:t>又</w:t>
      </w:r>
      <w:r w:rsidRPr="00B70251">
        <w:rPr>
          <w:rFonts w:hAnsi="ＭＳ 明朝" w:hint="eastAsia"/>
          <w:sz w:val="21"/>
          <w:szCs w:val="21"/>
        </w:rPr>
        <w:t>は収集されたデータ，あるいは，データを加工，分析，編集，統合等により取得した派生データであって個人情報の保護に関する法律に定める個人情報は含まないもの</w:t>
      </w:r>
      <w:r w:rsidR="002A7F1E" w:rsidRPr="00B70251">
        <w:rPr>
          <w:rFonts w:hAnsi="ＭＳ 明朝" w:hint="eastAsia"/>
          <w:sz w:val="21"/>
          <w:szCs w:val="21"/>
        </w:rPr>
        <w:t>の中から，甲乙協議の上，特に指定するもの</w:t>
      </w:r>
      <w:r w:rsidRPr="00B70251">
        <w:rPr>
          <w:rFonts w:hAnsi="ＭＳ 明朝" w:hint="eastAsia"/>
          <w:sz w:val="21"/>
          <w:szCs w:val="21"/>
        </w:rPr>
        <w:t>（以下「データ類」という。）を使用する権利</w:t>
      </w:r>
    </w:p>
    <w:p w14:paraId="16D7DE32" w14:textId="02387892" w:rsidR="004F4FE9" w:rsidRPr="00B70251" w:rsidRDefault="004F4FE9" w:rsidP="004F4FE9">
      <w:pPr>
        <w:spacing w:line="320" w:lineRule="exact"/>
        <w:ind w:left="907" w:hangingChars="400" w:hanging="907"/>
        <w:rPr>
          <w:rFonts w:hAnsi="ＭＳ 明朝"/>
          <w:sz w:val="21"/>
          <w:szCs w:val="21"/>
        </w:rPr>
      </w:pPr>
      <w:r w:rsidRPr="00B70251">
        <w:rPr>
          <w:rFonts w:hAnsi="ＭＳ 明朝" w:hint="eastAsia"/>
          <w:sz w:val="21"/>
          <w:szCs w:val="21"/>
        </w:rPr>
        <w:t xml:space="preserve">　　</w:t>
      </w:r>
      <w:r w:rsidR="008D4CCC" w:rsidRPr="00B70251">
        <w:rPr>
          <w:rFonts w:hAnsi="ＭＳ 明朝" w:hint="eastAsia"/>
          <w:sz w:val="21"/>
          <w:szCs w:val="21"/>
        </w:rPr>
        <w:t>オ</w:t>
      </w:r>
      <w:r w:rsidRPr="00B70251">
        <w:rPr>
          <w:rFonts w:hAnsi="ＭＳ 明朝" w:hint="eastAsia"/>
          <w:sz w:val="21"/>
          <w:szCs w:val="21"/>
        </w:rPr>
        <w:t xml:space="preserve">　研究成果としての有体物である試薬，材料，試料（遺伝子，細胞，微生物，材料，土壌，岩石，植物等を含む），実験動物，試作品，モデル品，実験装置，各種研究成果情報を記録した電子記録媒体及び紙記録媒体等（以下「成果有体物」という。）を使用する権利</w:t>
      </w:r>
    </w:p>
    <w:p w14:paraId="7273E8DF" w14:textId="1C6233E4" w:rsidR="00A6000D" w:rsidRPr="00B70251" w:rsidRDefault="00A6000D" w:rsidP="004F4FE9">
      <w:pPr>
        <w:spacing w:line="320" w:lineRule="exact"/>
        <w:ind w:left="907" w:hangingChars="400" w:hanging="907"/>
        <w:rPr>
          <w:rFonts w:hAnsi="ＭＳ 明朝"/>
          <w:sz w:val="21"/>
          <w:szCs w:val="21"/>
        </w:rPr>
      </w:pPr>
      <w:r w:rsidRPr="00B70251">
        <w:rPr>
          <w:rFonts w:hAnsi="ＭＳ 明朝" w:hint="eastAsia"/>
          <w:sz w:val="21"/>
          <w:szCs w:val="21"/>
        </w:rPr>
        <w:t xml:space="preserve">　　</w:t>
      </w:r>
      <w:r w:rsidR="008D4CCC" w:rsidRPr="00B70251">
        <w:rPr>
          <w:rFonts w:hAnsi="ＭＳ 明朝" w:hint="eastAsia"/>
          <w:sz w:val="21"/>
          <w:szCs w:val="21"/>
        </w:rPr>
        <w:t>カ</w:t>
      </w:r>
      <w:r w:rsidRPr="00B70251">
        <w:rPr>
          <w:rFonts w:hAnsi="ＭＳ 明朝" w:hint="eastAsia"/>
          <w:sz w:val="21"/>
          <w:szCs w:val="21"/>
        </w:rPr>
        <w:t xml:space="preserve">　</w:t>
      </w:r>
      <w:r w:rsidR="008D4CCC" w:rsidRPr="00B70251">
        <w:rPr>
          <w:rFonts w:hAnsi="ＭＳ 明朝" w:hint="eastAsia"/>
          <w:sz w:val="21"/>
          <w:szCs w:val="21"/>
        </w:rPr>
        <w:t>ア</w:t>
      </w:r>
      <w:r w:rsidRPr="00B70251">
        <w:rPr>
          <w:rFonts w:hAnsi="ＭＳ 明朝" w:hint="eastAsia"/>
          <w:sz w:val="21"/>
          <w:szCs w:val="21"/>
        </w:rPr>
        <w:t>，</w:t>
      </w:r>
      <w:r w:rsidR="008D4CCC" w:rsidRPr="00B70251">
        <w:rPr>
          <w:rFonts w:hAnsi="ＭＳ 明朝" w:hint="eastAsia"/>
          <w:sz w:val="21"/>
          <w:szCs w:val="21"/>
        </w:rPr>
        <w:t>イ</w:t>
      </w:r>
      <w:r w:rsidRPr="00B70251">
        <w:rPr>
          <w:rFonts w:hAnsi="ＭＳ 明朝" w:hint="eastAsia"/>
          <w:sz w:val="21"/>
          <w:szCs w:val="21"/>
        </w:rPr>
        <w:t>，</w:t>
      </w:r>
      <w:r w:rsidR="008D4CCC" w:rsidRPr="00B70251">
        <w:rPr>
          <w:rFonts w:hAnsi="ＭＳ 明朝" w:hint="eastAsia"/>
          <w:sz w:val="21"/>
          <w:szCs w:val="21"/>
        </w:rPr>
        <w:t>ウ</w:t>
      </w:r>
      <w:r w:rsidRPr="00B70251">
        <w:rPr>
          <w:rFonts w:hAnsi="ＭＳ 明朝" w:hint="eastAsia"/>
          <w:sz w:val="21"/>
          <w:szCs w:val="21"/>
        </w:rPr>
        <w:t>又は</w:t>
      </w:r>
      <w:r w:rsidR="008D4CCC" w:rsidRPr="00B70251">
        <w:rPr>
          <w:rFonts w:hAnsi="ＭＳ 明朝" w:hint="eastAsia"/>
          <w:sz w:val="21"/>
          <w:szCs w:val="21"/>
        </w:rPr>
        <w:t>エ</w:t>
      </w:r>
      <w:r w:rsidRPr="00B70251">
        <w:rPr>
          <w:rFonts w:hAnsi="ＭＳ 明朝" w:hint="eastAsia"/>
          <w:sz w:val="21"/>
          <w:szCs w:val="21"/>
        </w:rPr>
        <w:t>に掲げる権利の対象とならない</w:t>
      </w:r>
      <w:r w:rsidR="00F21C46" w:rsidRPr="00B70251">
        <w:rPr>
          <w:rFonts w:hAnsi="ＭＳ 明朝" w:hint="eastAsia"/>
          <w:sz w:val="21"/>
          <w:szCs w:val="21"/>
        </w:rPr>
        <w:t>研究成果</w:t>
      </w:r>
      <w:r w:rsidRPr="00B70251">
        <w:rPr>
          <w:rFonts w:hAnsi="ＭＳ 明朝" w:hint="eastAsia"/>
          <w:sz w:val="21"/>
          <w:szCs w:val="21"/>
        </w:rPr>
        <w:t>のうち，秘匿することが可能なものであって，かつ，財産的価値のあるものの中から，甲乙協議の上，特に指定するもの（以下「ノウハウ」という。）を使用する権利</w:t>
      </w:r>
    </w:p>
    <w:p w14:paraId="63B9A281" w14:textId="77777777" w:rsidR="004F4FE9" w:rsidRPr="00B70251" w:rsidRDefault="004F4FE9" w:rsidP="004F4FE9">
      <w:pPr>
        <w:spacing w:line="320" w:lineRule="exact"/>
        <w:ind w:left="227" w:hangingChars="100" w:hanging="227"/>
        <w:rPr>
          <w:rFonts w:hAnsi="ＭＳ 明朝"/>
          <w:sz w:val="21"/>
          <w:szCs w:val="21"/>
        </w:rPr>
      </w:pPr>
      <w:r w:rsidRPr="00B70251">
        <w:rPr>
          <w:rFonts w:hAnsi="ＭＳ 明朝" w:hint="eastAsia"/>
          <w:sz w:val="21"/>
          <w:szCs w:val="21"/>
        </w:rPr>
        <w:t>２　本契約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データ類及びノウハウの対象となるものについては案出をいう。</w:t>
      </w:r>
    </w:p>
    <w:p w14:paraId="639C137D" w14:textId="77777777" w:rsidR="004F4FE9" w:rsidRPr="00B70251" w:rsidRDefault="004F4FE9" w:rsidP="004F4FE9">
      <w:pPr>
        <w:spacing w:line="320" w:lineRule="exact"/>
        <w:ind w:left="227" w:hangingChars="100" w:hanging="227"/>
        <w:rPr>
          <w:rFonts w:hAnsi="ＭＳ 明朝"/>
          <w:sz w:val="21"/>
          <w:szCs w:val="21"/>
        </w:rPr>
      </w:pPr>
      <w:r w:rsidRPr="00B70251">
        <w:rPr>
          <w:rFonts w:hAnsi="ＭＳ 明朝" w:hint="eastAsia"/>
          <w:sz w:val="21"/>
          <w:szCs w:val="21"/>
        </w:rPr>
        <w:t>３　本契約において，知的財産権の「実施」とは，特許法第２条第３項に定める行為，実</w:t>
      </w:r>
      <w:r w:rsidRPr="00B70251">
        <w:rPr>
          <w:rFonts w:hAnsi="ＭＳ 明朝" w:hint="eastAsia"/>
          <w:sz w:val="21"/>
          <w:szCs w:val="21"/>
        </w:rPr>
        <w:lastRenderedPageBreak/>
        <w:t>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に定める著作物の利用行為及びプログラム著作物を使用する行為，データ類及びノウハウの使用を含む成果有体物の使用行為を業として行うことをいい，外国法に定める権利対象の実施又は利用を含む。</w:t>
      </w:r>
    </w:p>
    <w:p w14:paraId="75A4A070"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４　本契約において「通常実施権等」とは，次に掲げるものをいう。</w:t>
      </w:r>
    </w:p>
    <w:p w14:paraId="47ABD675" w14:textId="77777777" w:rsidR="004F4FE9" w:rsidRPr="00B70251" w:rsidRDefault="004F4FE9" w:rsidP="009837DA">
      <w:pPr>
        <w:spacing w:line="320" w:lineRule="exact"/>
        <w:ind w:left="453" w:hangingChars="200" w:hanging="453"/>
        <w:rPr>
          <w:rFonts w:hAnsi="ＭＳ 明朝"/>
          <w:sz w:val="21"/>
          <w:szCs w:val="21"/>
        </w:rPr>
      </w:pPr>
      <w:r w:rsidRPr="00B70251">
        <w:rPr>
          <w:rFonts w:hAnsi="ＭＳ 明朝" w:hint="eastAsia"/>
          <w:sz w:val="21"/>
          <w:szCs w:val="21"/>
        </w:rPr>
        <w:t>（１）特許法に規定する通常実施権，実用新案法に規定する通常実施権，意匠法に規定する通常実施権，商標法に規定する通常使用権</w:t>
      </w:r>
    </w:p>
    <w:p w14:paraId="264F2464"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（２）半導体集積回路の回路配置に関する法律に規定する通常利用権</w:t>
      </w:r>
    </w:p>
    <w:p w14:paraId="4533DAA8"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（３）種苗法に規定する通常利用権</w:t>
      </w:r>
    </w:p>
    <w:p w14:paraId="71584010" w14:textId="7E6D7B7B" w:rsidR="004F4FE9" w:rsidRPr="00B70251" w:rsidRDefault="004F4FE9" w:rsidP="004F4FE9">
      <w:pPr>
        <w:spacing w:line="320" w:lineRule="exact"/>
        <w:rPr>
          <w:rFonts w:hAnsi="ＭＳ 明朝"/>
          <w:sz w:val="21"/>
          <w:szCs w:val="21"/>
        </w:rPr>
      </w:pPr>
      <w:r w:rsidRPr="00B70251">
        <w:rPr>
          <w:rFonts w:hAnsi="ＭＳ 明朝" w:hint="eastAsia"/>
          <w:sz w:val="21"/>
          <w:szCs w:val="21"/>
        </w:rPr>
        <w:t>（４）第１項第２号</w:t>
      </w:r>
      <w:r w:rsidR="008D4CCC" w:rsidRPr="00B70251">
        <w:rPr>
          <w:rFonts w:hAnsi="ＭＳ 明朝" w:hint="eastAsia"/>
          <w:sz w:val="21"/>
          <w:szCs w:val="21"/>
        </w:rPr>
        <w:t>イ</w:t>
      </w:r>
      <w:r w:rsidRPr="00B70251">
        <w:rPr>
          <w:rFonts w:hAnsi="ＭＳ 明朝" w:hint="eastAsia"/>
          <w:sz w:val="21"/>
          <w:szCs w:val="21"/>
        </w:rPr>
        <w:t>に規定する権利の対象となるものについて使用する権利</w:t>
      </w:r>
    </w:p>
    <w:p w14:paraId="619E8844"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（５）プログラム著作権に係る著作物について使用する権利</w:t>
      </w:r>
    </w:p>
    <w:p w14:paraId="19DE8C9F" w14:textId="49270CBA" w:rsidR="004F4FE9" w:rsidRPr="00B70251" w:rsidRDefault="004F4FE9" w:rsidP="004F4FE9">
      <w:pPr>
        <w:spacing w:line="320" w:lineRule="exact"/>
        <w:rPr>
          <w:rFonts w:hAnsi="ＭＳ 明朝"/>
          <w:sz w:val="21"/>
          <w:szCs w:val="21"/>
        </w:rPr>
      </w:pPr>
      <w:r w:rsidRPr="00B70251">
        <w:rPr>
          <w:rFonts w:hAnsi="ＭＳ 明朝" w:hint="eastAsia"/>
          <w:sz w:val="21"/>
          <w:szCs w:val="21"/>
        </w:rPr>
        <w:t>（６）第１項第２号</w:t>
      </w:r>
      <w:r w:rsidR="008D4CCC" w:rsidRPr="00B70251">
        <w:rPr>
          <w:rFonts w:hAnsi="ＭＳ 明朝" w:hint="eastAsia"/>
          <w:sz w:val="21"/>
          <w:szCs w:val="21"/>
        </w:rPr>
        <w:t>エ</w:t>
      </w:r>
      <w:r w:rsidRPr="00B70251">
        <w:rPr>
          <w:rFonts w:hAnsi="ＭＳ 明朝" w:hint="eastAsia"/>
          <w:sz w:val="21"/>
          <w:szCs w:val="21"/>
        </w:rPr>
        <w:t>に規定する権利に係るデータ類について使用する権利</w:t>
      </w:r>
    </w:p>
    <w:p w14:paraId="09C5632B" w14:textId="7A201CE6" w:rsidR="004F4FE9" w:rsidRPr="00B70251" w:rsidRDefault="004F4FE9" w:rsidP="004F4FE9">
      <w:pPr>
        <w:spacing w:line="320" w:lineRule="exact"/>
        <w:rPr>
          <w:rFonts w:hAnsi="ＭＳ 明朝"/>
          <w:sz w:val="21"/>
          <w:szCs w:val="21"/>
        </w:rPr>
      </w:pPr>
      <w:r w:rsidRPr="00B70251">
        <w:rPr>
          <w:rFonts w:hAnsi="ＭＳ 明朝" w:hint="eastAsia"/>
          <w:sz w:val="21"/>
          <w:szCs w:val="21"/>
        </w:rPr>
        <w:t>（７）第１項第２号</w:t>
      </w:r>
      <w:r w:rsidR="008D4CCC" w:rsidRPr="00B70251">
        <w:rPr>
          <w:rFonts w:hAnsi="ＭＳ 明朝" w:hint="eastAsia"/>
          <w:sz w:val="21"/>
          <w:szCs w:val="21"/>
        </w:rPr>
        <w:t>カ</w:t>
      </w:r>
      <w:r w:rsidRPr="00B70251">
        <w:rPr>
          <w:rFonts w:hAnsi="ＭＳ 明朝" w:hint="eastAsia"/>
          <w:sz w:val="21"/>
          <w:szCs w:val="21"/>
        </w:rPr>
        <w:t>に規定する権利に係るノウハウについて使用する権利</w:t>
      </w:r>
    </w:p>
    <w:p w14:paraId="747A0CF5" w14:textId="77777777" w:rsidR="004F4FE9" w:rsidRPr="00B70251" w:rsidRDefault="004F4FE9" w:rsidP="004F4FE9">
      <w:pPr>
        <w:spacing w:line="320" w:lineRule="exact"/>
        <w:rPr>
          <w:rFonts w:hAnsi="ＭＳ 明朝"/>
          <w:sz w:val="21"/>
          <w:szCs w:val="21"/>
        </w:rPr>
      </w:pPr>
      <w:r w:rsidRPr="00B70251">
        <w:rPr>
          <w:rFonts w:hAnsi="ＭＳ 明朝" w:hint="eastAsia"/>
          <w:sz w:val="21"/>
          <w:szCs w:val="21"/>
        </w:rPr>
        <w:t>（８）成果有体物について使用する権利</w:t>
      </w:r>
    </w:p>
    <w:p w14:paraId="095016E2" w14:textId="0B88429B" w:rsidR="004F4FE9" w:rsidRPr="00B70251" w:rsidRDefault="004F4FE9" w:rsidP="004F4FE9">
      <w:pPr>
        <w:spacing w:line="320" w:lineRule="exact"/>
        <w:rPr>
          <w:rFonts w:hAnsi="ＭＳ 明朝"/>
          <w:sz w:val="21"/>
          <w:szCs w:val="21"/>
        </w:rPr>
      </w:pPr>
      <w:r w:rsidRPr="00B70251">
        <w:rPr>
          <w:rFonts w:hAnsi="ＭＳ 明朝" w:hint="eastAsia"/>
          <w:sz w:val="21"/>
          <w:szCs w:val="21"/>
        </w:rPr>
        <w:t>（９）外国における本項第</w:t>
      </w:r>
      <w:r w:rsidR="009837DA" w:rsidRPr="00B70251">
        <w:rPr>
          <w:rFonts w:hAnsi="ＭＳ 明朝" w:hint="eastAsia"/>
          <w:sz w:val="21"/>
          <w:szCs w:val="21"/>
        </w:rPr>
        <w:t>１</w:t>
      </w:r>
      <w:r w:rsidRPr="00B70251">
        <w:rPr>
          <w:rFonts w:hAnsi="ＭＳ 明朝" w:hint="eastAsia"/>
          <w:sz w:val="21"/>
          <w:szCs w:val="21"/>
        </w:rPr>
        <w:t>号から第</w:t>
      </w:r>
      <w:r w:rsidR="009837DA" w:rsidRPr="00B70251">
        <w:rPr>
          <w:rFonts w:hAnsi="ＭＳ 明朝" w:hint="eastAsia"/>
          <w:sz w:val="21"/>
          <w:szCs w:val="21"/>
        </w:rPr>
        <w:t>８</w:t>
      </w:r>
      <w:r w:rsidRPr="00B70251">
        <w:rPr>
          <w:rFonts w:hAnsi="ＭＳ 明朝" w:hint="eastAsia"/>
          <w:sz w:val="21"/>
          <w:szCs w:val="21"/>
        </w:rPr>
        <w:t>号</w:t>
      </w:r>
      <w:r w:rsidR="00241878" w:rsidRPr="00B70251">
        <w:rPr>
          <w:rFonts w:hAnsi="ＭＳ 明朝" w:hint="eastAsia"/>
          <w:sz w:val="21"/>
          <w:szCs w:val="21"/>
        </w:rPr>
        <w:t>まで</w:t>
      </w:r>
      <w:r w:rsidRPr="00B70251">
        <w:rPr>
          <w:rFonts w:hAnsi="ＭＳ 明朝" w:hint="eastAsia"/>
          <w:sz w:val="21"/>
          <w:szCs w:val="21"/>
        </w:rPr>
        <w:t>の各権利に相当する権利</w:t>
      </w:r>
    </w:p>
    <w:p w14:paraId="608A8396" w14:textId="77777777" w:rsidR="004F4FE9" w:rsidRPr="00B70251" w:rsidRDefault="004F4FE9" w:rsidP="004D33F2">
      <w:pPr>
        <w:spacing w:line="320" w:lineRule="exact"/>
        <w:ind w:left="227" w:hangingChars="100" w:hanging="227"/>
        <w:rPr>
          <w:rFonts w:hAnsi="ＭＳ 明朝"/>
          <w:sz w:val="21"/>
          <w:szCs w:val="21"/>
        </w:rPr>
      </w:pPr>
      <w:r w:rsidRPr="00B70251">
        <w:rPr>
          <w:rFonts w:hAnsi="ＭＳ 明朝" w:hint="eastAsia"/>
          <w:sz w:val="21"/>
          <w:szCs w:val="21"/>
        </w:rPr>
        <w:t>５　本契約において「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3CE70721" w14:textId="1C58FB43" w:rsidR="004D33F2" w:rsidRPr="00B70251" w:rsidRDefault="004F4FE9" w:rsidP="004D33F2">
      <w:pPr>
        <w:spacing w:line="320" w:lineRule="exact"/>
        <w:ind w:left="227" w:hangingChars="100" w:hanging="227"/>
        <w:rPr>
          <w:rFonts w:hAnsi="ＭＳ 明朝"/>
          <w:sz w:val="21"/>
          <w:szCs w:val="21"/>
        </w:rPr>
      </w:pPr>
      <w:r w:rsidRPr="00B70251">
        <w:rPr>
          <w:rFonts w:hAnsi="ＭＳ 明朝" w:hint="eastAsia"/>
          <w:sz w:val="21"/>
          <w:szCs w:val="21"/>
        </w:rPr>
        <w:t xml:space="preserve">６　</w:t>
      </w:r>
      <w:r w:rsidR="00DD4DA5" w:rsidRPr="00B70251">
        <w:rPr>
          <w:rFonts w:hAnsi="ＭＳ 明朝" w:hint="eastAsia"/>
          <w:sz w:val="21"/>
          <w:szCs w:val="21"/>
        </w:rPr>
        <w:t>本契約において「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14:paraId="06095D93"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（受託研究の題目等）</w:t>
      </w:r>
    </w:p>
    <w:p w14:paraId="3057890D" w14:textId="77777777" w:rsidR="00DE33DD"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第２条　甲は，次の受託研究（以下「本受託研究」という。）を乙の委託により実施するものとする。</w:t>
      </w:r>
    </w:p>
    <w:p w14:paraId="319ACC28"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（１）研究題目　　　　</w:t>
      </w:r>
      <w:r w:rsidRPr="006D01F3">
        <w:rPr>
          <w:rFonts w:hAnsi="ＭＳ 明朝" w:hint="eastAsia"/>
          <w:color w:val="FF0000"/>
          <w:sz w:val="21"/>
          <w:szCs w:val="21"/>
        </w:rPr>
        <w:t>○○○○○</w:t>
      </w:r>
    </w:p>
    <w:p w14:paraId="1A96DC79"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（２）目的及び内容　　</w:t>
      </w:r>
      <w:r w:rsidRPr="006D01F3">
        <w:rPr>
          <w:rFonts w:hAnsi="ＭＳ 明朝" w:hint="eastAsia"/>
          <w:color w:val="FF0000"/>
          <w:sz w:val="21"/>
          <w:szCs w:val="21"/>
        </w:rPr>
        <w:t>○○○○○</w:t>
      </w:r>
    </w:p>
    <w:p w14:paraId="2894BB71"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（３）研究担当者　　　</w:t>
      </w:r>
      <w:r w:rsidRPr="006D01F3">
        <w:rPr>
          <w:rFonts w:hAnsi="ＭＳ 明朝" w:hint="eastAsia"/>
          <w:color w:val="FF0000"/>
          <w:sz w:val="21"/>
          <w:szCs w:val="21"/>
        </w:rPr>
        <w:t>○○○○○</w:t>
      </w:r>
    </w:p>
    <w:p w14:paraId="6CE79B57"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（４）研究に要する経費　　</w:t>
      </w:r>
      <w:r w:rsidRPr="006D01F3">
        <w:rPr>
          <w:rFonts w:hAnsi="ＭＳ 明朝" w:hint="eastAsia"/>
          <w:color w:val="FF0000"/>
          <w:sz w:val="21"/>
          <w:szCs w:val="21"/>
        </w:rPr>
        <w:t>○○○○○○</w:t>
      </w:r>
      <w:r w:rsidRPr="006D01F3">
        <w:rPr>
          <w:rFonts w:hAnsi="ＭＳ 明朝" w:hint="eastAsia"/>
          <w:sz w:val="21"/>
          <w:szCs w:val="21"/>
        </w:rPr>
        <w:t>円</w:t>
      </w:r>
    </w:p>
    <w:p w14:paraId="0C3F48C7"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　（うち直接経費　　　　　</w:t>
      </w:r>
      <w:r w:rsidRPr="006D01F3">
        <w:rPr>
          <w:rFonts w:hAnsi="ＭＳ 明朝" w:hint="eastAsia"/>
          <w:color w:val="FF0000"/>
          <w:sz w:val="21"/>
          <w:szCs w:val="21"/>
        </w:rPr>
        <w:t>○○○○○○</w:t>
      </w:r>
      <w:r w:rsidRPr="006D01F3">
        <w:rPr>
          <w:rFonts w:hAnsi="ＭＳ 明朝" w:hint="eastAsia"/>
          <w:sz w:val="21"/>
          <w:szCs w:val="21"/>
        </w:rPr>
        <w:t>円）</w:t>
      </w:r>
    </w:p>
    <w:p w14:paraId="72D7AA9E"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　（うち間接経費　　　　　</w:t>
      </w:r>
      <w:r w:rsidRPr="006D01F3">
        <w:rPr>
          <w:rFonts w:hAnsi="ＭＳ 明朝" w:hint="eastAsia"/>
          <w:color w:val="FF0000"/>
          <w:sz w:val="21"/>
          <w:szCs w:val="21"/>
        </w:rPr>
        <w:t>○○○○○○</w:t>
      </w:r>
      <w:r w:rsidRPr="006D01F3">
        <w:rPr>
          <w:rFonts w:hAnsi="ＭＳ 明朝" w:hint="eastAsia"/>
          <w:sz w:val="21"/>
          <w:szCs w:val="21"/>
        </w:rPr>
        <w:t>円）</w:t>
      </w:r>
    </w:p>
    <w:p w14:paraId="56B975AB"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（５）研究期間　契約締結日から</w:t>
      </w:r>
      <w:r w:rsidRPr="006D01F3">
        <w:rPr>
          <w:rFonts w:hAnsi="ＭＳ 明朝" w:hint="eastAsia"/>
          <w:color w:val="FF0000"/>
          <w:sz w:val="21"/>
          <w:szCs w:val="21"/>
        </w:rPr>
        <w:t>令和　　年　　月　　日まで</w:t>
      </w:r>
      <w:r w:rsidRPr="006D01F3">
        <w:rPr>
          <w:rFonts w:hAnsi="ＭＳ 明朝" w:hint="eastAsia"/>
          <w:sz w:val="21"/>
          <w:szCs w:val="21"/>
        </w:rPr>
        <w:t>とする。</w:t>
      </w:r>
    </w:p>
    <w:p w14:paraId="23E40E25"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（６）提供物品　　　　</w:t>
      </w:r>
      <w:r w:rsidRPr="006D01F3">
        <w:rPr>
          <w:rFonts w:hAnsi="ＭＳ 明朝" w:hint="eastAsia"/>
          <w:color w:val="FF0000"/>
          <w:sz w:val="21"/>
          <w:szCs w:val="21"/>
        </w:rPr>
        <w:t>○○○○○</w:t>
      </w:r>
    </w:p>
    <w:p w14:paraId="7EFF5FEE" w14:textId="77777777" w:rsidR="006D01F3" w:rsidRPr="006D01F3" w:rsidRDefault="006D01F3" w:rsidP="006D01F3">
      <w:pPr>
        <w:spacing w:line="320" w:lineRule="exact"/>
        <w:rPr>
          <w:rFonts w:hAnsi="ＭＳ 明朝"/>
          <w:sz w:val="21"/>
          <w:szCs w:val="21"/>
        </w:rPr>
      </w:pPr>
      <w:r w:rsidRPr="006D01F3">
        <w:rPr>
          <w:rFonts w:hAnsi="ＭＳ 明朝" w:hint="eastAsia"/>
          <w:sz w:val="21"/>
          <w:szCs w:val="21"/>
        </w:rPr>
        <w:t xml:space="preserve">（７）研究場所　　　　</w:t>
      </w:r>
      <w:r w:rsidRPr="006D01F3">
        <w:rPr>
          <w:rFonts w:hAnsi="ＭＳ 明朝" w:hint="eastAsia"/>
          <w:color w:val="FF0000"/>
          <w:sz w:val="21"/>
          <w:szCs w:val="21"/>
        </w:rPr>
        <w:t>○○○○○</w:t>
      </w:r>
    </w:p>
    <w:p w14:paraId="666C5C6F" w14:textId="26101A09" w:rsidR="00DE33DD" w:rsidRPr="00B70251" w:rsidRDefault="006D01F3" w:rsidP="006D01F3">
      <w:pPr>
        <w:spacing w:line="320" w:lineRule="exact"/>
        <w:rPr>
          <w:rFonts w:hAnsi="ＭＳ 明朝"/>
          <w:sz w:val="21"/>
          <w:szCs w:val="21"/>
        </w:rPr>
      </w:pPr>
      <w:r w:rsidRPr="006D01F3">
        <w:rPr>
          <w:rFonts w:hAnsi="ＭＳ 明朝" w:hint="eastAsia"/>
          <w:sz w:val="21"/>
          <w:szCs w:val="21"/>
        </w:rPr>
        <w:t>（８）その他</w:t>
      </w:r>
    </w:p>
    <w:p w14:paraId="662300F6"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（研究成果の報告）</w:t>
      </w:r>
    </w:p>
    <w:p w14:paraId="6B04C1A8" w14:textId="381CB366" w:rsidR="00DE33DD" w:rsidRPr="00B70251" w:rsidRDefault="00806D3C" w:rsidP="00DD4DA5">
      <w:pPr>
        <w:spacing w:line="320" w:lineRule="exact"/>
        <w:ind w:left="227" w:hangingChars="100" w:hanging="227"/>
        <w:rPr>
          <w:rFonts w:hAnsi="ＭＳ 明朝"/>
          <w:sz w:val="21"/>
          <w:szCs w:val="21"/>
        </w:rPr>
      </w:pPr>
      <w:r w:rsidRPr="00B70251">
        <w:rPr>
          <w:rFonts w:hAnsi="ＭＳ 明朝" w:hint="eastAsia"/>
          <w:sz w:val="21"/>
          <w:szCs w:val="21"/>
        </w:rPr>
        <w:t>第３条　甲は，本受託研究が完了した日の翌日から起算して３０日以内に，研究成果報告書を乙に提出するものとする。</w:t>
      </w:r>
    </w:p>
    <w:p w14:paraId="3086478A"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w:t>
      </w:r>
      <w:r w:rsidR="00584BA0" w:rsidRPr="00B70251">
        <w:rPr>
          <w:rFonts w:hAnsi="ＭＳ 明朝" w:hint="eastAsia"/>
          <w:sz w:val="21"/>
          <w:szCs w:val="21"/>
        </w:rPr>
        <w:t>データ類及び</w:t>
      </w:r>
      <w:r w:rsidRPr="00B70251">
        <w:rPr>
          <w:rFonts w:hAnsi="ＭＳ 明朝" w:hint="eastAsia"/>
          <w:sz w:val="21"/>
          <w:szCs w:val="21"/>
        </w:rPr>
        <w:t>ノウハウの指定）</w:t>
      </w:r>
    </w:p>
    <w:p w14:paraId="2A733633"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 xml:space="preserve">第４条　</w:t>
      </w:r>
      <w:r w:rsidR="00584BA0" w:rsidRPr="00B70251">
        <w:rPr>
          <w:rFonts w:hAnsi="ＭＳ 明朝" w:hint="eastAsia"/>
          <w:sz w:val="21"/>
          <w:szCs w:val="21"/>
        </w:rPr>
        <w:t>甲及び乙各々の研究担当者は，協議の上，実績報告書のうち，保護すべきデータ類及びノウハウに該当するものについて，速やかに指定するものとする。</w:t>
      </w:r>
    </w:p>
    <w:p w14:paraId="20F31DCB"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 xml:space="preserve">２　</w:t>
      </w:r>
      <w:r w:rsidR="00584BA0" w:rsidRPr="00B70251">
        <w:rPr>
          <w:rFonts w:hAnsi="ＭＳ 明朝" w:hint="eastAsia"/>
          <w:sz w:val="21"/>
          <w:szCs w:val="21"/>
        </w:rPr>
        <w:t>データ類及びノウハウの指定に当たっては，秘匿すべき期間を明示するものとする。</w:t>
      </w:r>
    </w:p>
    <w:p w14:paraId="29CAB15D"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lastRenderedPageBreak/>
        <w:t>３　前項の秘匿すべき期間は，甲乙協議の上，決定するものとし，原則として，本受託研究完了の翌日から起算して３年間とする。ただし，指定後において必要があるときは，甲乙協議の上，秘匿すべき期間を延長し，又は短縮することができる。</w:t>
      </w:r>
    </w:p>
    <w:p w14:paraId="60031499"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 xml:space="preserve"> （研究の遂行）</w:t>
      </w:r>
    </w:p>
    <w:p w14:paraId="713A2D49"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5FE84573"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２　甲は，甲に属する者を新たに本受託研究の研究担当者として参加させようとするときはあらかじめ相手方に書面により通知するものとする。</w:t>
      </w:r>
    </w:p>
    <w:p w14:paraId="6CBD3766" w14:textId="52E366CE" w:rsidR="00806D3C" w:rsidRPr="00B70251" w:rsidRDefault="00156A42" w:rsidP="00C165C2">
      <w:pPr>
        <w:spacing w:line="320" w:lineRule="exact"/>
        <w:rPr>
          <w:rFonts w:hAnsi="ＭＳ 明朝"/>
          <w:sz w:val="21"/>
          <w:szCs w:val="21"/>
        </w:rPr>
      </w:pPr>
      <w:r w:rsidRPr="00B70251">
        <w:rPr>
          <w:rFonts w:hAnsi="ＭＳ 明朝" w:hint="eastAsia"/>
          <w:sz w:val="21"/>
          <w:szCs w:val="21"/>
        </w:rPr>
        <w:t>（</w:t>
      </w:r>
      <w:r w:rsidR="00806D3C" w:rsidRPr="00B70251">
        <w:rPr>
          <w:rFonts w:hAnsi="ＭＳ 明朝" w:hint="eastAsia"/>
          <w:sz w:val="21"/>
          <w:szCs w:val="21"/>
        </w:rPr>
        <w:t>再委託</w:t>
      </w:r>
      <w:r w:rsidRPr="00B70251">
        <w:rPr>
          <w:rFonts w:hAnsi="ＭＳ 明朝" w:hint="eastAsia"/>
          <w:sz w:val="21"/>
          <w:szCs w:val="21"/>
        </w:rPr>
        <w:t>）</w:t>
      </w:r>
    </w:p>
    <w:p w14:paraId="3203301A"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第６条　甲は書面による事前の乙の承諾なしに，受託研究の再委託等この契約に基づく権利及び義務を，第三者に承継させてはならない。</w:t>
      </w:r>
    </w:p>
    <w:p w14:paraId="3F592C96"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（研究経費の納付）</w:t>
      </w:r>
    </w:p>
    <w:p w14:paraId="5B1059D9" w14:textId="2C0E8043"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第７条　乙は，第２条の研究に要する経費（以下「研究経費」という。）を</w:t>
      </w:r>
      <w:r w:rsidR="00F07E08" w:rsidRPr="00B70251">
        <w:rPr>
          <w:rFonts w:hAnsi="ＭＳ 明朝" w:hint="eastAsia"/>
          <w:sz w:val="21"/>
          <w:szCs w:val="21"/>
        </w:rPr>
        <w:t>甲の</w:t>
      </w:r>
      <w:r w:rsidRPr="00B70251">
        <w:rPr>
          <w:rFonts w:hAnsi="ＭＳ 明朝" w:hint="eastAsia"/>
          <w:sz w:val="21"/>
          <w:szCs w:val="21"/>
        </w:rPr>
        <w:t>出納命令役の</w:t>
      </w:r>
      <w:r w:rsidR="00F07E08" w:rsidRPr="00B70251">
        <w:rPr>
          <w:rFonts w:hAnsi="ＭＳ 明朝" w:hint="eastAsia"/>
          <w:sz w:val="21"/>
          <w:szCs w:val="21"/>
        </w:rPr>
        <w:t>発行</w:t>
      </w:r>
      <w:r w:rsidRPr="00B70251">
        <w:rPr>
          <w:rFonts w:hAnsi="ＭＳ 明朝" w:hint="eastAsia"/>
          <w:sz w:val="21"/>
          <w:szCs w:val="21"/>
        </w:rPr>
        <w:t>する納入</w:t>
      </w:r>
      <w:r w:rsidR="00656BCF" w:rsidRPr="00B70251">
        <w:rPr>
          <w:rFonts w:hAnsi="ＭＳ 明朝" w:hint="eastAsia"/>
          <w:sz w:val="21"/>
          <w:szCs w:val="21"/>
        </w:rPr>
        <w:t>請求書</w:t>
      </w:r>
      <w:r w:rsidRPr="00B70251">
        <w:rPr>
          <w:rFonts w:hAnsi="ＭＳ 明朝" w:hint="eastAsia"/>
          <w:sz w:val="21"/>
          <w:szCs w:val="21"/>
        </w:rPr>
        <w:t>により，</w:t>
      </w:r>
      <w:r w:rsidR="006D01F3" w:rsidRPr="006D01F3">
        <w:rPr>
          <w:rFonts w:hAnsi="ＭＳ 明朝" w:hint="eastAsia"/>
          <w:color w:val="FF0000"/>
          <w:sz w:val="21"/>
          <w:szCs w:val="21"/>
        </w:rPr>
        <w:t>令和</w:t>
      </w:r>
      <w:r w:rsidR="0050363D" w:rsidRPr="006D01F3">
        <w:rPr>
          <w:rFonts w:hAnsi="ＭＳ 明朝" w:hint="eastAsia"/>
          <w:color w:val="FF0000"/>
          <w:sz w:val="21"/>
          <w:szCs w:val="21"/>
        </w:rPr>
        <w:t xml:space="preserve">　　</w:t>
      </w:r>
      <w:r w:rsidR="00795E4A" w:rsidRPr="006D01F3">
        <w:rPr>
          <w:rFonts w:hAnsi="ＭＳ 明朝" w:hint="eastAsia"/>
          <w:color w:val="FF0000"/>
          <w:sz w:val="21"/>
          <w:szCs w:val="21"/>
        </w:rPr>
        <w:t>年</w:t>
      </w:r>
      <w:r w:rsidR="0050363D" w:rsidRPr="006D01F3">
        <w:rPr>
          <w:rFonts w:hAnsi="ＭＳ 明朝" w:hint="eastAsia"/>
          <w:color w:val="FF0000"/>
          <w:sz w:val="21"/>
          <w:szCs w:val="21"/>
        </w:rPr>
        <w:t xml:space="preserve">　　</w:t>
      </w:r>
      <w:r w:rsidR="00795E4A" w:rsidRPr="006D01F3">
        <w:rPr>
          <w:rFonts w:hAnsi="ＭＳ 明朝" w:hint="eastAsia"/>
          <w:color w:val="FF0000"/>
          <w:sz w:val="21"/>
          <w:szCs w:val="21"/>
        </w:rPr>
        <w:t>月</w:t>
      </w:r>
      <w:r w:rsidR="0050363D" w:rsidRPr="006D01F3">
        <w:rPr>
          <w:rFonts w:hAnsi="ＭＳ 明朝" w:hint="eastAsia"/>
          <w:color w:val="FF0000"/>
          <w:sz w:val="21"/>
          <w:szCs w:val="21"/>
        </w:rPr>
        <w:t xml:space="preserve">　　</w:t>
      </w:r>
      <w:r w:rsidR="00795E4A" w:rsidRPr="006D01F3">
        <w:rPr>
          <w:rFonts w:hAnsi="ＭＳ 明朝" w:hint="eastAsia"/>
          <w:color w:val="FF0000"/>
          <w:sz w:val="21"/>
          <w:szCs w:val="21"/>
        </w:rPr>
        <w:t>日までに</w:t>
      </w:r>
      <w:r w:rsidRPr="00B70251">
        <w:rPr>
          <w:rFonts w:hAnsi="ＭＳ 明朝" w:hint="eastAsia"/>
          <w:sz w:val="21"/>
          <w:szCs w:val="21"/>
        </w:rPr>
        <w:t>納付しなければならない。</w:t>
      </w:r>
    </w:p>
    <w:p w14:paraId="1D53AE21"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２　乙は所定の納付期限までに前項の研究経費を納付しないときは，納期日の翌日から納付の日までの日数に応じ，その未納額に年</w:t>
      </w:r>
      <w:r w:rsidR="004C0FA5" w:rsidRPr="00B70251">
        <w:rPr>
          <w:rFonts w:hAnsi="ＭＳ 明朝" w:hint="eastAsia"/>
          <w:sz w:val="21"/>
          <w:szCs w:val="21"/>
        </w:rPr>
        <w:t>３</w:t>
      </w:r>
      <w:r w:rsidRPr="00B70251">
        <w:rPr>
          <w:rFonts w:hAnsi="ＭＳ 明朝" w:hint="eastAsia"/>
          <w:sz w:val="21"/>
          <w:szCs w:val="21"/>
        </w:rPr>
        <w:t>％の割合で計算した延滞金を納付しなければならない。</w:t>
      </w:r>
    </w:p>
    <w:p w14:paraId="2E4BE8BA"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（経理）</w:t>
      </w:r>
    </w:p>
    <w:p w14:paraId="312BFF03" w14:textId="31F651DD"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第８条　前条の研究経費の経理は甲が行う。ただし，乙は</w:t>
      </w:r>
      <w:r w:rsidR="00F07E08" w:rsidRPr="00B70251">
        <w:rPr>
          <w:rFonts w:hAnsi="ＭＳ 明朝" w:hint="eastAsia"/>
          <w:sz w:val="21"/>
          <w:szCs w:val="21"/>
        </w:rPr>
        <w:t>本</w:t>
      </w:r>
      <w:r w:rsidRPr="00B70251">
        <w:rPr>
          <w:rFonts w:hAnsi="ＭＳ 明朝" w:hint="eastAsia"/>
          <w:sz w:val="21"/>
          <w:szCs w:val="21"/>
        </w:rPr>
        <w:t>契約に関する経理書類の閲覧を甲に申し出ることができる。甲は乙からの閲覧の申出があった場合，これに応じなければならない。</w:t>
      </w:r>
    </w:p>
    <w:p w14:paraId="7FE2EEF4"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（研究経費により取得した設備等の帰属）</w:t>
      </w:r>
    </w:p>
    <w:p w14:paraId="3FF5F0D0"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第９条　研究経費により取得した設備等は，甲に帰属するものとする。</w:t>
      </w:r>
    </w:p>
    <w:p w14:paraId="5924443C"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（提供物品の搬入等）</w:t>
      </w:r>
    </w:p>
    <w:p w14:paraId="5F5AA87B"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第１０条　第２条の提供物品の搬入及び据付けに要する経費は，乙の負担とする。</w:t>
      </w:r>
    </w:p>
    <w:p w14:paraId="33FE6C19"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4285C6C3"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（受託研究の中止又は期間の延長）</w:t>
      </w:r>
    </w:p>
    <w:p w14:paraId="2126EBDA"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第１１条　天災その他やむを得ない事由があるときは，甲乙協議の上，本受託研究を中止し，又は研究期間を延長することができる。この場合において，甲又は乙はその責を負わないものとする。</w:t>
      </w:r>
    </w:p>
    <w:p w14:paraId="6D32C8D5"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（提供物品の返還）</w:t>
      </w:r>
    </w:p>
    <w:p w14:paraId="504F8DE3"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第１２条　甲は，本受託研究を完了し，又は中止したときは，第２条の提供物品を研究完了又は中止の時点の状態で乙に返還するものとする。この場合において，撤去及び搬出に要する経費は，乙の負担とする。</w:t>
      </w:r>
    </w:p>
    <w:p w14:paraId="170316B5"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（研究経費の返還）</w:t>
      </w:r>
    </w:p>
    <w:p w14:paraId="6C8ADE0A" w14:textId="7CBA77F5"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 xml:space="preserve">第１３条　</w:t>
      </w:r>
      <w:r w:rsidR="00D564AC" w:rsidRPr="00B70251">
        <w:rPr>
          <w:rFonts w:hAnsi="ＭＳ 明朝" w:hint="eastAsia"/>
          <w:sz w:val="21"/>
          <w:szCs w:val="21"/>
        </w:rPr>
        <w:t>前二条</w:t>
      </w:r>
      <w:r w:rsidRPr="00B70251">
        <w:rPr>
          <w:rFonts w:hAnsi="ＭＳ 明朝" w:hint="eastAsia"/>
          <w:sz w:val="21"/>
          <w:szCs w:val="21"/>
        </w:rPr>
        <w:t>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14:paraId="26751FFE"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（研究経費が不足した場合の処置）</w:t>
      </w:r>
    </w:p>
    <w:p w14:paraId="76591E93"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lastRenderedPageBreak/>
        <w:t>第１４条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53F6DC4C"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（知的財産権の帰属）</w:t>
      </w:r>
    </w:p>
    <w:p w14:paraId="406E22DB"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第１５条　受託研究の結果生じた知的財産権は甲又は甲に属する研究担当者に帰属するものとする。</w:t>
      </w:r>
    </w:p>
    <w:p w14:paraId="5C3BFDD4"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２　前項の知的財産権が甲に帰属した場合には，甲は乙に対してこれを無償で使用させ，又は譲与することはできない。</w:t>
      </w:r>
    </w:p>
    <w:p w14:paraId="048598CB" w14:textId="77777777" w:rsidR="00806D3C" w:rsidRPr="00B70251" w:rsidRDefault="00202FDF" w:rsidP="004D33F2">
      <w:pPr>
        <w:spacing w:line="320" w:lineRule="exact"/>
        <w:ind w:left="227" w:hangingChars="100" w:hanging="227"/>
        <w:rPr>
          <w:rFonts w:hAnsi="ＭＳ 明朝"/>
          <w:sz w:val="21"/>
          <w:szCs w:val="21"/>
        </w:rPr>
      </w:pPr>
      <w:r w:rsidRPr="00B70251">
        <w:rPr>
          <w:rFonts w:hAnsi="ＭＳ 明朝" w:hint="eastAsia"/>
          <w:sz w:val="21"/>
          <w:szCs w:val="21"/>
        </w:rPr>
        <w:t>３</w:t>
      </w:r>
      <w:r w:rsidR="00806D3C" w:rsidRPr="00B70251">
        <w:rPr>
          <w:rFonts w:hAnsi="ＭＳ 明朝" w:hint="eastAsia"/>
          <w:sz w:val="21"/>
          <w:szCs w:val="21"/>
        </w:rPr>
        <w:t xml:space="preserve">　乙は，</w:t>
      </w:r>
      <w:r w:rsidR="00D111AF" w:rsidRPr="00B70251">
        <w:rPr>
          <w:rFonts w:hAnsi="ＭＳ 明朝" w:hint="eastAsia"/>
          <w:sz w:val="21"/>
          <w:szCs w:val="21"/>
        </w:rPr>
        <w:t>第１</w:t>
      </w:r>
      <w:r w:rsidR="00806D3C" w:rsidRPr="00B70251">
        <w:rPr>
          <w:rFonts w:hAnsi="ＭＳ 明朝" w:hint="eastAsia"/>
          <w:sz w:val="21"/>
          <w:szCs w:val="21"/>
        </w:rPr>
        <w:t>項の知的財産権が甲に属する研究担当者に帰属した場合には，当該甲に属する研究担当者と協議の上，別途その取扱いを定めるものとする。</w:t>
      </w:r>
    </w:p>
    <w:p w14:paraId="14435101"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（持分の譲渡等）</w:t>
      </w:r>
    </w:p>
    <w:p w14:paraId="7587621C" w14:textId="4FC499EF"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第１６条　甲は，本受託研究の結果生じた発明等であって前条第１項の規定により甲に承継された</w:t>
      </w:r>
      <w:r w:rsidR="00381F14" w:rsidRPr="00B70251">
        <w:rPr>
          <w:rFonts w:hAnsi="ＭＳ 明朝" w:hint="eastAsia"/>
          <w:sz w:val="21"/>
          <w:szCs w:val="21"/>
        </w:rPr>
        <w:t>知的財産権（</w:t>
      </w:r>
      <w:r w:rsidR="00CA699C" w:rsidRPr="00B70251">
        <w:rPr>
          <w:rFonts w:hAnsi="ＭＳ 明朝" w:hint="eastAsia"/>
          <w:sz w:val="21"/>
          <w:szCs w:val="21"/>
        </w:rPr>
        <w:t>プログラム</w:t>
      </w:r>
      <w:r w:rsidR="00381F14" w:rsidRPr="00B70251">
        <w:rPr>
          <w:rFonts w:hAnsi="ＭＳ 明朝" w:hint="eastAsia"/>
          <w:sz w:val="21"/>
          <w:szCs w:val="21"/>
        </w:rPr>
        <w:t>著作権及びノウハウを除く。</w:t>
      </w:r>
      <w:r w:rsidR="00942CEA" w:rsidRPr="00B70251">
        <w:rPr>
          <w:rFonts w:hAnsi="ＭＳ 明朝" w:hint="eastAsia"/>
          <w:sz w:val="21"/>
          <w:szCs w:val="21"/>
        </w:rPr>
        <w:t>以下，</w:t>
      </w:r>
      <w:r w:rsidR="00381F14" w:rsidRPr="00B70251">
        <w:rPr>
          <w:rFonts w:hAnsi="ＭＳ 明朝" w:hint="eastAsia"/>
          <w:sz w:val="21"/>
          <w:szCs w:val="21"/>
        </w:rPr>
        <w:t>「甲知的財産権」という。）</w:t>
      </w:r>
      <w:r w:rsidRPr="00B70251">
        <w:rPr>
          <w:rFonts w:hAnsi="ＭＳ 明朝" w:hint="eastAsia"/>
          <w:sz w:val="21"/>
          <w:szCs w:val="21"/>
        </w:rPr>
        <w:t>を乙</w:t>
      </w:r>
      <w:r w:rsidR="00D111AF" w:rsidRPr="00B70251">
        <w:rPr>
          <w:rFonts w:hAnsi="ＭＳ 明朝" w:hint="eastAsia"/>
          <w:sz w:val="21"/>
          <w:szCs w:val="21"/>
        </w:rPr>
        <w:t>（</w:t>
      </w:r>
      <w:r w:rsidRPr="00B70251">
        <w:rPr>
          <w:rFonts w:hAnsi="ＭＳ 明朝" w:hint="eastAsia"/>
          <w:sz w:val="21"/>
          <w:szCs w:val="21"/>
        </w:rPr>
        <w:t>又は甲及び乙が協議の上指定した者</w:t>
      </w:r>
      <w:r w:rsidR="00D111AF" w:rsidRPr="00B70251">
        <w:rPr>
          <w:rFonts w:hAnsi="ＭＳ 明朝" w:hint="eastAsia"/>
          <w:sz w:val="21"/>
          <w:szCs w:val="21"/>
        </w:rPr>
        <w:t>）</w:t>
      </w:r>
      <w:r w:rsidRPr="00B70251">
        <w:rPr>
          <w:rFonts w:hAnsi="ＭＳ 明朝" w:hint="eastAsia"/>
          <w:sz w:val="21"/>
          <w:szCs w:val="21"/>
        </w:rPr>
        <w:t>に限り譲渡又は専用実施権の設定ができるものとし，別に定める譲渡契約又は専用実施権設定契約により，これを行うものとする。</w:t>
      </w:r>
      <w:r w:rsidR="00390BFE" w:rsidRPr="00B70251">
        <w:rPr>
          <w:rFonts w:hAnsi="ＭＳ 明朝" w:hint="eastAsia"/>
          <w:sz w:val="21"/>
          <w:szCs w:val="21"/>
        </w:rPr>
        <w:t>なお</w:t>
      </w:r>
      <w:r w:rsidR="00B60622" w:rsidRPr="00B70251">
        <w:rPr>
          <w:rFonts w:hAnsi="ＭＳ 明朝" w:hint="eastAsia"/>
          <w:sz w:val="21"/>
          <w:szCs w:val="21"/>
        </w:rPr>
        <w:t>，</w:t>
      </w:r>
      <w:r w:rsidR="00390BFE" w:rsidRPr="00B70251">
        <w:rPr>
          <w:rFonts w:hAnsi="ＭＳ 明朝" w:hint="eastAsia"/>
          <w:sz w:val="21"/>
          <w:szCs w:val="21"/>
        </w:rPr>
        <w:t>当該譲渡契約又は当該専用実施権設定契約</w:t>
      </w:r>
      <w:r w:rsidR="00942CEA" w:rsidRPr="00B70251">
        <w:rPr>
          <w:rFonts w:hAnsi="ＭＳ 明朝" w:hint="eastAsia"/>
          <w:sz w:val="21"/>
          <w:szCs w:val="21"/>
        </w:rPr>
        <w:t>は，</w:t>
      </w:r>
      <w:r w:rsidR="008A595E" w:rsidRPr="00B70251">
        <w:rPr>
          <w:rFonts w:hAnsi="ＭＳ 明朝" w:hint="eastAsia"/>
          <w:sz w:val="21"/>
          <w:szCs w:val="21"/>
        </w:rPr>
        <w:t>当該</w:t>
      </w:r>
      <w:r w:rsidR="00381F14" w:rsidRPr="00B70251">
        <w:rPr>
          <w:rFonts w:hAnsi="ＭＳ 明朝" w:hint="eastAsia"/>
          <w:sz w:val="21"/>
          <w:szCs w:val="21"/>
        </w:rPr>
        <w:t>知的財産権</w:t>
      </w:r>
      <w:r w:rsidR="008A595E" w:rsidRPr="00B70251">
        <w:rPr>
          <w:rFonts w:hAnsi="ＭＳ 明朝" w:hint="eastAsia"/>
          <w:sz w:val="21"/>
          <w:szCs w:val="21"/>
        </w:rPr>
        <w:t>の出願した日から</w:t>
      </w:r>
      <w:r w:rsidR="00910399" w:rsidRPr="00B70251">
        <w:rPr>
          <w:rFonts w:hAnsi="ＭＳ 明朝" w:hint="eastAsia"/>
          <w:sz w:val="21"/>
          <w:szCs w:val="21"/>
        </w:rPr>
        <w:t>３０</w:t>
      </w:r>
      <w:r w:rsidR="009837DA" w:rsidRPr="00B70251">
        <w:rPr>
          <w:rFonts w:hAnsi="ＭＳ 明朝" w:hint="eastAsia"/>
          <w:sz w:val="21"/>
          <w:szCs w:val="21"/>
        </w:rPr>
        <w:t>か</w:t>
      </w:r>
      <w:r w:rsidR="00910399" w:rsidRPr="00B70251">
        <w:rPr>
          <w:rFonts w:hAnsi="ＭＳ 明朝" w:hint="eastAsia"/>
          <w:sz w:val="21"/>
          <w:szCs w:val="21"/>
        </w:rPr>
        <w:t>月</w:t>
      </w:r>
      <w:r w:rsidR="008A595E" w:rsidRPr="00B70251">
        <w:rPr>
          <w:rFonts w:hAnsi="ＭＳ 明朝" w:hint="eastAsia"/>
          <w:sz w:val="21"/>
          <w:szCs w:val="21"/>
        </w:rPr>
        <w:t>以内に締結されなければならない。</w:t>
      </w:r>
    </w:p>
    <w:p w14:paraId="65CBC8B3"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２　甲が，甲及び乙が協議の上指定した者に甲に承継された特許を受ける権利を譲渡又は専用実施権の設定を行った場合，本契約第１７条，第１８条及び第１９条中「</w:t>
      </w:r>
      <w:r w:rsidR="00910399" w:rsidRPr="00B70251">
        <w:rPr>
          <w:rFonts w:hAnsi="ＭＳ 明朝" w:hint="eastAsia"/>
          <w:sz w:val="21"/>
          <w:szCs w:val="21"/>
        </w:rPr>
        <w:t>甲</w:t>
      </w:r>
      <w:r w:rsidRPr="00B70251">
        <w:rPr>
          <w:rFonts w:hAnsi="ＭＳ 明朝" w:hint="eastAsia"/>
          <w:sz w:val="21"/>
          <w:szCs w:val="21"/>
        </w:rPr>
        <w:t>」とあるのは「甲及び乙が協議の上指定した者」と読み替えるものとする。</w:t>
      </w:r>
    </w:p>
    <w:p w14:paraId="55DF7708"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（優先的実施）</w:t>
      </w:r>
    </w:p>
    <w:p w14:paraId="78E65F58"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 xml:space="preserve">第１７条　</w:t>
      </w:r>
      <w:r w:rsidR="00F07E08" w:rsidRPr="00B70251">
        <w:rPr>
          <w:rFonts w:hAnsi="ＭＳ 明朝" w:hint="eastAsia"/>
          <w:sz w:val="22"/>
        </w:rPr>
        <w:t>甲は，乙</w:t>
      </w:r>
      <w:r w:rsidR="00FB44A1" w:rsidRPr="00B70251">
        <w:rPr>
          <w:rFonts w:hAnsi="ＭＳ 明朝" w:hint="eastAsia"/>
          <w:sz w:val="21"/>
          <w:szCs w:val="21"/>
        </w:rPr>
        <w:t>（又は甲及び乙が協議の上指定した者）</w:t>
      </w:r>
      <w:r w:rsidR="00F07E08" w:rsidRPr="00B70251">
        <w:rPr>
          <w:rFonts w:hAnsi="ＭＳ 明朝" w:hint="eastAsia"/>
          <w:sz w:val="22"/>
        </w:rPr>
        <w:t>から</w:t>
      </w:r>
      <w:r w:rsidR="00381F14" w:rsidRPr="00B70251">
        <w:rPr>
          <w:rFonts w:hAnsi="ＭＳ 明朝" w:hint="eastAsia"/>
          <w:sz w:val="22"/>
        </w:rPr>
        <w:t>甲</w:t>
      </w:r>
      <w:r w:rsidR="00F07E08" w:rsidRPr="00B70251">
        <w:rPr>
          <w:rFonts w:hAnsi="ＭＳ 明朝" w:hint="eastAsia"/>
          <w:sz w:val="22"/>
        </w:rPr>
        <w:t>知的財産権の実施を検討するための優先的な交渉権を得たい旨の通知があった場合には，当該甲知的財産権を出願した日から２年間（以下「優先的交渉期間」という。）当該実施に関し優先的に交渉する権利を許諾する。</w:t>
      </w:r>
    </w:p>
    <w:p w14:paraId="38E4B352"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（第三者に対する実施の許諾）</w:t>
      </w:r>
    </w:p>
    <w:p w14:paraId="38C03079" w14:textId="262702FA"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 xml:space="preserve">第１８条　</w:t>
      </w:r>
      <w:r w:rsidR="00F07E08" w:rsidRPr="00B70251">
        <w:rPr>
          <w:rFonts w:hAnsi="ＭＳ 明朝" w:hint="eastAsia"/>
          <w:sz w:val="22"/>
        </w:rPr>
        <w:t>甲は，</w:t>
      </w:r>
      <w:r w:rsidR="00381F14" w:rsidRPr="00B70251">
        <w:rPr>
          <w:rFonts w:hAnsi="ＭＳ 明朝" w:hint="eastAsia"/>
          <w:sz w:val="22"/>
        </w:rPr>
        <w:t>甲知的財産権</w:t>
      </w:r>
      <w:r w:rsidR="00942CEA" w:rsidRPr="00B70251">
        <w:rPr>
          <w:rFonts w:hAnsi="ＭＳ 明朝" w:hint="eastAsia"/>
          <w:sz w:val="22"/>
        </w:rPr>
        <w:t>に係る第１６条第１項に規定する譲渡又は専用実施権設定の契約が締結されなかったとき若しくは前条に規定する</w:t>
      </w:r>
      <w:r w:rsidR="00F07E08" w:rsidRPr="00B70251">
        <w:rPr>
          <w:rFonts w:hAnsi="ＭＳ 明朝" w:hint="eastAsia"/>
          <w:sz w:val="22"/>
        </w:rPr>
        <w:t>実施に係る契約が優先的交渉期間中又は優先的交渉期間終了日から６</w:t>
      </w:r>
      <w:r w:rsidR="009837DA" w:rsidRPr="00B70251">
        <w:rPr>
          <w:rFonts w:hAnsi="ＭＳ 明朝" w:hint="eastAsia"/>
          <w:sz w:val="21"/>
          <w:szCs w:val="21"/>
        </w:rPr>
        <w:t>か</w:t>
      </w:r>
      <w:r w:rsidR="00F07E08" w:rsidRPr="00B70251">
        <w:rPr>
          <w:rFonts w:hAnsi="ＭＳ 明朝" w:hint="eastAsia"/>
          <w:sz w:val="22"/>
        </w:rPr>
        <w:t>月以内に締結されなかったときは，乙以外の者（以下「第三者」という。）に対し当該甲知的財産権の実施を許諾することができるものとする。</w:t>
      </w:r>
    </w:p>
    <w:p w14:paraId="40106A13"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（実施料）</w:t>
      </w:r>
    </w:p>
    <w:p w14:paraId="50C225C1"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第１９条　甲知的財産権を乙</w:t>
      </w:r>
      <w:r w:rsidR="00FB44A1" w:rsidRPr="00B70251">
        <w:rPr>
          <w:rFonts w:hAnsi="ＭＳ 明朝" w:hint="eastAsia"/>
          <w:sz w:val="21"/>
          <w:szCs w:val="21"/>
        </w:rPr>
        <w:t>（又は甲及び乙が協議の上指定した者）</w:t>
      </w:r>
      <w:r w:rsidRPr="00B70251">
        <w:rPr>
          <w:rFonts w:hAnsi="ＭＳ 明朝" w:hint="eastAsia"/>
          <w:sz w:val="21"/>
          <w:szCs w:val="21"/>
        </w:rPr>
        <w:t>が実施しようとするときは，別に実施契約で定める実施料を甲に支払わなければならない。</w:t>
      </w:r>
    </w:p>
    <w:p w14:paraId="432F4890"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（情報の開示）</w:t>
      </w:r>
    </w:p>
    <w:p w14:paraId="07FF81ED"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第２０条　乙は，本受託研究に関して乙の有する情報・知識等を甲の本受託研究遂行に必要な範囲において甲に開示するものとする。</w:t>
      </w:r>
    </w:p>
    <w:p w14:paraId="70280AC1"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（秘密の保持）</w:t>
      </w:r>
    </w:p>
    <w:p w14:paraId="4B318E04"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第２１条</w:t>
      </w:r>
      <w:r w:rsidR="00DE33DD" w:rsidRPr="00B70251">
        <w:rPr>
          <w:rFonts w:hAnsi="ＭＳ 明朝" w:hint="eastAsia"/>
          <w:sz w:val="21"/>
          <w:szCs w:val="21"/>
        </w:rPr>
        <w:t xml:space="preserve">　</w:t>
      </w:r>
      <w:r w:rsidRPr="00B70251">
        <w:rPr>
          <w:rFonts w:hAnsi="ＭＳ 明朝" w:hint="eastAsia"/>
          <w:sz w:val="21"/>
          <w:szCs w:val="21"/>
        </w:rPr>
        <w:t>甲及び乙は，相手方より開示を受け又は知り得た技術上及び営業上の一切の情報</w:t>
      </w:r>
      <w:r w:rsidR="00F520DC" w:rsidRPr="00B70251">
        <w:rPr>
          <w:rFonts w:hAnsi="ＭＳ 明朝" w:hint="eastAsia"/>
          <w:sz w:val="21"/>
          <w:szCs w:val="21"/>
        </w:rPr>
        <w:t>及び研究成果（以下総称して「秘密情報」という。）</w:t>
      </w:r>
      <w:r w:rsidRPr="00B70251">
        <w:rPr>
          <w:rFonts w:hAnsi="ＭＳ 明朝" w:hint="eastAsia"/>
          <w:sz w:val="21"/>
          <w:szCs w:val="21"/>
        </w:rPr>
        <w:t>について，第２条の研究担当者</w:t>
      </w:r>
      <w:r w:rsidR="00F520DC" w:rsidRPr="00B70251">
        <w:rPr>
          <w:rFonts w:hAnsi="ＭＳ 明朝" w:hint="eastAsia"/>
          <w:sz w:val="21"/>
          <w:szCs w:val="21"/>
        </w:rPr>
        <w:t>，本受託研究に係わる必要な最小限の範囲の甲並びに</w:t>
      </w:r>
      <w:r w:rsidR="00723F28" w:rsidRPr="00B70251">
        <w:rPr>
          <w:rFonts w:hAnsi="ＭＳ 明朝" w:hint="eastAsia"/>
          <w:sz w:val="21"/>
          <w:szCs w:val="21"/>
        </w:rPr>
        <w:t>乙の役員及び被雇用者（以下総称して「関係者」という。）</w:t>
      </w:r>
      <w:r w:rsidRPr="00B70251">
        <w:rPr>
          <w:rFonts w:hAnsi="ＭＳ 明朝" w:hint="eastAsia"/>
          <w:sz w:val="21"/>
          <w:szCs w:val="21"/>
        </w:rPr>
        <w:t>以外に開示してはならない。また，甲及び乙は，相手方より開示を受けた情報に関する秘密について，当該</w:t>
      </w:r>
      <w:r w:rsidR="004A7D0E" w:rsidRPr="00B70251">
        <w:rPr>
          <w:rFonts w:hAnsi="ＭＳ 明朝" w:hint="eastAsia"/>
          <w:sz w:val="21"/>
          <w:szCs w:val="21"/>
        </w:rPr>
        <w:t>関係者</w:t>
      </w:r>
      <w:r w:rsidRPr="00B70251">
        <w:rPr>
          <w:rFonts w:hAnsi="ＭＳ 明朝" w:hint="eastAsia"/>
          <w:sz w:val="21"/>
          <w:szCs w:val="21"/>
        </w:rPr>
        <w:t>がその所属を離れた後も含め</w:t>
      </w:r>
      <w:r w:rsidR="00F07E08" w:rsidRPr="00B70251">
        <w:rPr>
          <w:rFonts w:hAnsi="ＭＳ 明朝" w:hint="eastAsia"/>
          <w:sz w:val="21"/>
          <w:szCs w:val="21"/>
        </w:rPr>
        <w:t>秘密に</w:t>
      </w:r>
      <w:r w:rsidRPr="00B70251">
        <w:rPr>
          <w:rFonts w:hAnsi="ＭＳ 明朝" w:hint="eastAsia"/>
          <w:sz w:val="21"/>
          <w:szCs w:val="21"/>
        </w:rPr>
        <w:t>保</w:t>
      </w:r>
      <w:r w:rsidRPr="00B70251">
        <w:rPr>
          <w:rFonts w:hAnsi="ＭＳ 明朝" w:hint="eastAsia"/>
          <w:sz w:val="21"/>
          <w:szCs w:val="21"/>
        </w:rPr>
        <w:lastRenderedPageBreak/>
        <w:t>持する義務を，当該</w:t>
      </w:r>
      <w:r w:rsidR="004A7D0E" w:rsidRPr="00B70251">
        <w:rPr>
          <w:rFonts w:hAnsi="ＭＳ 明朝" w:hint="eastAsia"/>
          <w:sz w:val="21"/>
          <w:szCs w:val="21"/>
        </w:rPr>
        <w:t>関係者</w:t>
      </w:r>
      <w:r w:rsidRPr="00B70251">
        <w:rPr>
          <w:rFonts w:hAnsi="ＭＳ 明朝" w:hint="eastAsia"/>
          <w:sz w:val="21"/>
          <w:szCs w:val="21"/>
        </w:rPr>
        <w:t>に対し負わせるものとする。ただし，次のいずれかに該当する情報については，この限りではない。</w:t>
      </w:r>
    </w:p>
    <w:p w14:paraId="47220BB1"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（１）開示を受け又は知得した際，既に自己が保有していた情報</w:t>
      </w:r>
    </w:p>
    <w:p w14:paraId="00274FC9"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（２）開示を受け又は知得した際，既に公知</w:t>
      </w:r>
      <w:r w:rsidR="00F07E08" w:rsidRPr="00B70251">
        <w:rPr>
          <w:rFonts w:hAnsi="ＭＳ 明朝" w:hint="eastAsia"/>
          <w:sz w:val="21"/>
          <w:szCs w:val="21"/>
        </w:rPr>
        <w:t>又は公用</w:t>
      </w:r>
      <w:r w:rsidRPr="00B70251">
        <w:rPr>
          <w:rFonts w:hAnsi="ＭＳ 明朝" w:hint="eastAsia"/>
          <w:sz w:val="21"/>
          <w:szCs w:val="21"/>
        </w:rPr>
        <w:t>となっている情報</w:t>
      </w:r>
    </w:p>
    <w:p w14:paraId="7F2C7442"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（３）開示を受け又は知得した後，自己の責めによらずに公知</w:t>
      </w:r>
      <w:r w:rsidR="00F07E08" w:rsidRPr="00B70251">
        <w:rPr>
          <w:rFonts w:hAnsi="ＭＳ 明朝" w:hint="eastAsia"/>
          <w:sz w:val="21"/>
          <w:szCs w:val="21"/>
        </w:rPr>
        <w:t>又は公用</w:t>
      </w:r>
      <w:r w:rsidRPr="00B70251">
        <w:rPr>
          <w:rFonts w:hAnsi="ＭＳ 明朝" w:hint="eastAsia"/>
          <w:sz w:val="21"/>
          <w:szCs w:val="21"/>
        </w:rPr>
        <w:t>となった情報</w:t>
      </w:r>
    </w:p>
    <w:p w14:paraId="6775088E"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（４）正当な権限を有する第三者から適法に取得した</w:t>
      </w:r>
      <w:r w:rsidR="00907D7E" w:rsidRPr="00B70251">
        <w:rPr>
          <w:rFonts w:hAnsi="ＭＳ 明朝" w:hint="eastAsia"/>
          <w:sz w:val="21"/>
          <w:szCs w:val="21"/>
        </w:rPr>
        <w:t>情報</w:t>
      </w:r>
    </w:p>
    <w:p w14:paraId="0FD60C20" w14:textId="77777777" w:rsidR="00806D3C" w:rsidRPr="00B70251" w:rsidRDefault="00806D3C" w:rsidP="00C165C2">
      <w:pPr>
        <w:spacing w:line="320" w:lineRule="exact"/>
        <w:ind w:left="678" w:hangingChars="299" w:hanging="678"/>
        <w:rPr>
          <w:rFonts w:hAnsi="ＭＳ 明朝"/>
          <w:sz w:val="21"/>
          <w:szCs w:val="21"/>
        </w:rPr>
      </w:pPr>
      <w:r w:rsidRPr="00B70251">
        <w:rPr>
          <w:rFonts w:hAnsi="ＭＳ 明朝" w:hint="eastAsia"/>
          <w:sz w:val="21"/>
          <w:szCs w:val="21"/>
        </w:rPr>
        <w:t>（５）相手方から開示された情報によることなく独自に開発・取得し</w:t>
      </w:r>
      <w:r w:rsidR="005D094C" w:rsidRPr="00B70251">
        <w:rPr>
          <w:rFonts w:hAnsi="ＭＳ 明朝" w:hint="eastAsia"/>
          <w:sz w:val="21"/>
          <w:szCs w:val="21"/>
        </w:rPr>
        <w:t>た情報</w:t>
      </w:r>
    </w:p>
    <w:p w14:paraId="219BE79E"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（６）書面により事前に相手方の同意を得た</w:t>
      </w:r>
      <w:r w:rsidR="005D094C" w:rsidRPr="00B70251">
        <w:rPr>
          <w:rFonts w:hAnsi="ＭＳ 明朝" w:hint="eastAsia"/>
          <w:sz w:val="21"/>
          <w:szCs w:val="21"/>
        </w:rPr>
        <w:t>情報</w:t>
      </w:r>
    </w:p>
    <w:p w14:paraId="75115084"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２　甲は，</w:t>
      </w:r>
      <w:r w:rsidR="004A7D0E" w:rsidRPr="00B70251">
        <w:rPr>
          <w:rFonts w:hAnsi="ＭＳ 明朝" w:hint="eastAsia"/>
          <w:sz w:val="21"/>
          <w:szCs w:val="21"/>
        </w:rPr>
        <w:t>乙</w:t>
      </w:r>
      <w:r w:rsidRPr="00B70251">
        <w:rPr>
          <w:rFonts w:hAnsi="ＭＳ 明朝" w:hint="eastAsia"/>
          <w:sz w:val="21"/>
          <w:szCs w:val="21"/>
        </w:rPr>
        <w:t>より開示を受け又は知り得た技術上及び営業上の一切の情報を本受託研究以外の目的に使用してはならない。ただし，書面により事前に</w:t>
      </w:r>
      <w:r w:rsidR="004A7D0E" w:rsidRPr="00B70251">
        <w:rPr>
          <w:rFonts w:hAnsi="ＭＳ 明朝" w:hint="eastAsia"/>
          <w:sz w:val="21"/>
          <w:szCs w:val="21"/>
        </w:rPr>
        <w:t>乙</w:t>
      </w:r>
      <w:r w:rsidRPr="00B70251">
        <w:rPr>
          <w:rFonts w:hAnsi="ＭＳ 明朝" w:hint="eastAsia"/>
          <w:sz w:val="21"/>
          <w:szCs w:val="21"/>
        </w:rPr>
        <w:t>の同意を得た場合はこの限りではない。</w:t>
      </w:r>
    </w:p>
    <w:p w14:paraId="344ADA08"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３　前</w:t>
      </w:r>
      <w:r w:rsidR="00202FDF" w:rsidRPr="00B70251">
        <w:rPr>
          <w:rFonts w:hAnsi="ＭＳ 明朝" w:hint="eastAsia"/>
          <w:sz w:val="21"/>
          <w:szCs w:val="21"/>
        </w:rPr>
        <w:t>二</w:t>
      </w:r>
      <w:r w:rsidRPr="00B70251">
        <w:rPr>
          <w:rFonts w:hAnsi="ＭＳ 明朝" w:hint="eastAsia"/>
          <w:sz w:val="21"/>
          <w:szCs w:val="21"/>
        </w:rPr>
        <w:t>項の有効期間は，第２条の本受託研究開始の日から研究完了後又は研究中止後３年間とする。ただし，甲乙協議の上，この期間を延長し，又は短縮することができるものとする。</w:t>
      </w:r>
    </w:p>
    <w:p w14:paraId="369B24F9"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（研究成果の公表）</w:t>
      </w:r>
    </w:p>
    <w:p w14:paraId="78E6238B" w14:textId="55980945"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第２２条　甲及び乙は，本受託研究完了（研究期間が複数年度にわたる場合は各年度末）</w:t>
      </w:r>
      <w:r w:rsidR="005D094C" w:rsidRPr="00B70251">
        <w:rPr>
          <w:rFonts w:hAnsi="ＭＳ 明朝" w:hint="eastAsia"/>
          <w:sz w:val="21"/>
          <w:szCs w:val="21"/>
        </w:rPr>
        <w:t>から</w:t>
      </w:r>
      <w:r w:rsidRPr="00B70251">
        <w:rPr>
          <w:rFonts w:hAnsi="ＭＳ 明朝" w:hint="eastAsia"/>
          <w:sz w:val="21"/>
          <w:szCs w:val="21"/>
        </w:rPr>
        <w:t>３</w:t>
      </w:r>
      <w:r w:rsidR="009837DA" w:rsidRPr="00B70251">
        <w:rPr>
          <w:rFonts w:hAnsi="ＭＳ 明朝" w:hint="eastAsia"/>
          <w:sz w:val="21"/>
          <w:szCs w:val="21"/>
        </w:rPr>
        <w:t>か</w:t>
      </w:r>
      <w:r w:rsidRPr="00B70251">
        <w:rPr>
          <w:rFonts w:hAnsi="ＭＳ 明朝" w:hint="eastAsia"/>
          <w:sz w:val="21"/>
          <w:szCs w:val="21"/>
        </w:rPr>
        <w:t>月以降，本受託研究によって得られた研究成果（研究期間が複数年度にわたる場合は当該年度に得られた研究成果）について，第２１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2FEE8974"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２　前項の場合，</w:t>
      </w:r>
      <w:r w:rsidR="00C55179" w:rsidRPr="00B70251">
        <w:rPr>
          <w:rFonts w:hAnsi="ＭＳ 明朝" w:hint="eastAsia"/>
          <w:sz w:val="21"/>
          <w:szCs w:val="21"/>
        </w:rPr>
        <w:t>研究成果の公表を希望する当事者</w:t>
      </w:r>
      <w:r w:rsidRPr="00B70251">
        <w:rPr>
          <w:rFonts w:hAnsi="ＭＳ 明朝" w:hint="eastAsia"/>
          <w:sz w:val="21"/>
          <w:szCs w:val="21"/>
        </w:rPr>
        <w:t>（以下「公表希望当事者」という。）は，研究成果の公表等を行おうとする日の３０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6D1BE7A7" w14:textId="67906299"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３　通知を受けた相手方は，前項の通知の内容に，研究成果の公表等が将来期待される利益を侵害する恐れがあると判断されるときは当該通知受理後</w:t>
      </w:r>
      <w:r w:rsidR="009837DA" w:rsidRPr="00B70251">
        <w:rPr>
          <w:rFonts w:hAnsi="ＭＳ 明朝" w:hint="eastAsia"/>
          <w:sz w:val="21"/>
          <w:szCs w:val="21"/>
        </w:rPr>
        <w:t>速やか</w:t>
      </w:r>
      <w:r w:rsidRPr="00B70251">
        <w:rPr>
          <w:rFonts w:hAnsi="ＭＳ 明朝" w:hint="eastAsia"/>
          <w:sz w:val="21"/>
          <w:szCs w:val="21"/>
        </w:rPr>
        <w:t>に開示，発表</w:t>
      </w:r>
      <w:r w:rsidR="00C01CCB" w:rsidRPr="00B70251">
        <w:rPr>
          <w:rFonts w:hAnsi="ＭＳ 明朝" w:hint="eastAsia"/>
          <w:sz w:val="21"/>
          <w:szCs w:val="21"/>
        </w:rPr>
        <w:t>又</w:t>
      </w:r>
      <w:r w:rsidRPr="00B70251">
        <w:rPr>
          <w:rFonts w:hAnsi="ＭＳ 明朝" w:hint="eastAsia"/>
          <w:sz w:val="21"/>
          <w:szCs w:val="21"/>
        </w:rPr>
        <w:t>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292DA91"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４　第２項の通知しなければならない期間は，本受託研究完了後３年間とする。ただし，甲乙協議の上，この期間を延長し，又は短縮することができるものとする。</w:t>
      </w:r>
    </w:p>
    <w:p w14:paraId="36D7D1E8"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（研究協力者の参加及び協力）</w:t>
      </w:r>
    </w:p>
    <w:p w14:paraId="109C73F8"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第２３条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5D19BDE5"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3F96DB00"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３　当該当事者は，研究協力者となる者に本契約内容を遵守させることができるよう及び</w:t>
      </w:r>
      <w:r w:rsidRPr="00B70251">
        <w:rPr>
          <w:rFonts w:hAnsi="ＭＳ 明朝" w:hint="eastAsia"/>
          <w:sz w:val="21"/>
          <w:szCs w:val="21"/>
        </w:rPr>
        <w:lastRenderedPageBreak/>
        <w:t>研究協力者が相手方に損害を与えた場合には，当該研究協力者にその損害の賠償を請求することができるよう，その取扱いを別に定めておくものとする。</w:t>
      </w:r>
    </w:p>
    <w:p w14:paraId="195C5C8E"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４　研究協力者が本受託研究の結果，発明等を行った場合の取扱いについては，甲乙別途協議の上，定めるものとする。</w:t>
      </w:r>
    </w:p>
    <w:p w14:paraId="075766FE"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（契約の解除）</w:t>
      </w:r>
    </w:p>
    <w:p w14:paraId="3F16C29D"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第２４条　甲は，乙が研究経費を所定の納付期限までに納付しないときは，本契約を解除することができる。</w:t>
      </w:r>
    </w:p>
    <w:p w14:paraId="6734DE8B" w14:textId="77777777" w:rsidR="00806D3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２　甲及び乙は，次の各号のいずれかに該当し，催告後３０日以内に是正されないときは本契約を解除することができるものとする。</w:t>
      </w:r>
    </w:p>
    <w:p w14:paraId="724A6EB5" w14:textId="6DAFDBAE" w:rsidR="00806D3C" w:rsidRPr="00B70251" w:rsidRDefault="00806D3C" w:rsidP="00C165C2">
      <w:pPr>
        <w:spacing w:line="320" w:lineRule="exact"/>
        <w:rPr>
          <w:rFonts w:hAnsi="ＭＳ 明朝"/>
          <w:sz w:val="21"/>
          <w:szCs w:val="21"/>
        </w:rPr>
      </w:pPr>
      <w:r w:rsidRPr="00B70251">
        <w:rPr>
          <w:rFonts w:hAnsi="ＭＳ 明朝" w:hint="eastAsia"/>
          <w:sz w:val="21"/>
          <w:szCs w:val="21"/>
        </w:rPr>
        <w:t>（１）相手方が本契約の履行に関し，不正又は不当の行為があったとき</w:t>
      </w:r>
      <w:r w:rsidR="00C01CCB" w:rsidRPr="00B70251">
        <w:rPr>
          <w:rFonts w:hAnsi="ＭＳ 明朝" w:hint="eastAsia"/>
          <w:sz w:val="21"/>
          <w:szCs w:val="21"/>
        </w:rPr>
        <w:t>。</w:t>
      </w:r>
    </w:p>
    <w:p w14:paraId="2C860B65" w14:textId="3F359CBF" w:rsidR="00806D3C" w:rsidRPr="00B70251" w:rsidRDefault="00806D3C" w:rsidP="00C165C2">
      <w:pPr>
        <w:spacing w:line="320" w:lineRule="exact"/>
        <w:rPr>
          <w:rFonts w:hAnsi="ＭＳ 明朝"/>
          <w:sz w:val="21"/>
          <w:szCs w:val="21"/>
        </w:rPr>
      </w:pPr>
      <w:r w:rsidRPr="00B70251">
        <w:rPr>
          <w:rFonts w:hAnsi="ＭＳ 明朝" w:hint="eastAsia"/>
          <w:sz w:val="21"/>
          <w:szCs w:val="21"/>
        </w:rPr>
        <w:t>（２）相手方が本契約に違反したとき</w:t>
      </w:r>
      <w:r w:rsidR="00C01CCB" w:rsidRPr="00B70251">
        <w:rPr>
          <w:rFonts w:hAnsi="ＭＳ 明朝" w:hint="eastAsia"/>
          <w:sz w:val="21"/>
          <w:szCs w:val="21"/>
        </w:rPr>
        <w:t>。</w:t>
      </w:r>
    </w:p>
    <w:p w14:paraId="2D6FDC10"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（損害賠償）</w:t>
      </w:r>
    </w:p>
    <w:p w14:paraId="375A1865" w14:textId="77777777"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第２５条　甲又は乙は，前条に掲げる事由</w:t>
      </w:r>
      <w:r w:rsidR="005D094C" w:rsidRPr="00B70251">
        <w:rPr>
          <w:rFonts w:hAnsi="ＭＳ 明朝" w:hint="eastAsia"/>
          <w:sz w:val="21"/>
          <w:szCs w:val="21"/>
        </w:rPr>
        <w:t>により又は</w:t>
      </w:r>
      <w:r w:rsidRPr="00B70251">
        <w:rPr>
          <w:rFonts w:hAnsi="ＭＳ 明朝" w:hint="eastAsia"/>
          <w:sz w:val="21"/>
          <w:szCs w:val="21"/>
        </w:rPr>
        <w:t>甲，乙，研究担当者</w:t>
      </w:r>
      <w:r w:rsidR="005D094C" w:rsidRPr="00B70251">
        <w:rPr>
          <w:rFonts w:hAnsi="ＭＳ 明朝" w:hint="eastAsia"/>
          <w:sz w:val="21"/>
          <w:szCs w:val="21"/>
        </w:rPr>
        <w:t>若しくは</w:t>
      </w:r>
      <w:r w:rsidRPr="00B70251">
        <w:rPr>
          <w:rFonts w:hAnsi="ＭＳ 明朝" w:hint="eastAsia"/>
          <w:sz w:val="21"/>
          <w:szCs w:val="21"/>
        </w:rPr>
        <w:t>研究協力者が故意</w:t>
      </w:r>
      <w:r w:rsidR="005D094C" w:rsidRPr="00B70251">
        <w:rPr>
          <w:rFonts w:hAnsi="ＭＳ 明朝" w:hint="eastAsia"/>
          <w:sz w:val="21"/>
          <w:szCs w:val="21"/>
        </w:rPr>
        <w:t>若しくは</w:t>
      </w:r>
      <w:r w:rsidRPr="00B70251">
        <w:rPr>
          <w:rFonts w:hAnsi="ＭＳ 明朝" w:hint="eastAsia"/>
          <w:sz w:val="21"/>
          <w:szCs w:val="21"/>
        </w:rPr>
        <w:t>重大な過失によって相手方に損害を与えたときには，その損害を賠償しなければならない。</w:t>
      </w:r>
    </w:p>
    <w:p w14:paraId="1666B894"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（契約の有効期間）</w:t>
      </w:r>
    </w:p>
    <w:p w14:paraId="7DC3D017"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第２６条　本契約の有効期間は，第２条に定める期間とする。</w:t>
      </w:r>
    </w:p>
    <w:p w14:paraId="5C1309C0" w14:textId="4A71F5EE" w:rsidR="00806D3C"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２　本契約の失効後も，第３条及び第４条，第１２条及び第１３条，第１５条から第２３条</w:t>
      </w:r>
      <w:r w:rsidR="004F7320" w:rsidRPr="00B70251">
        <w:rPr>
          <w:rFonts w:hAnsi="ＭＳ 明朝" w:hint="eastAsia"/>
          <w:sz w:val="21"/>
          <w:szCs w:val="21"/>
        </w:rPr>
        <w:t>まで</w:t>
      </w:r>
      <w:r w:rsidRPr="00B70251">
        <w:rPr>
          <w:rFonts w:hAnsi="ＭＳ 明朝" w:hint="eastAsia"/>
          <w:sz w:val="21"/>
          <w:szCs w:val="21"/>
        </w:rPr>
        <w:t>，第２５条及び第２８条の規定は，当該条項に定める期間又は対象事項が全て消滅するまで有効に存続する。</w:t>
      </w:r>
    </w:p>
    <w:p w14:paraId="6169ED47"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（協議）</w:t>
      </w:r>
    </w:p>
    <w:p w14:paraId="37C0B787" w14:textId="77777777" w:rsidR="008913E4" w:rsidRPr="00B70251" w:rsidRDefault="00806D3C" w:rsidP="004D33F2">
      <w:pPr>
        <w:spacing w:line="320" w:lineRule="exact"/>
        <w:ind w:left="227" w:hangingChars="100" w:hanging="227"/>
        <w:rPr>
          <w:rFonts w:hAnsi="ＭＳ 明朝"/>
          <w:sz w:val="21"/>
          <w:szCs w:val="21"/>
        </w:rPr>
      </w:pPr>
      <w:r w:rsidRPr="00B70251">
        <w:rPr>
          <w:rFonts w:hAnsi="ＭＳ 明朝" w:hint="eastAsia"/>
          <w:sz w:val="21"/>
          <w:szCs w:val="21"/>
        </w:rPr>
        <w:t xml:space="preserve">第２７条　</w:t>
      </w:r>
      <w:r w:rsidR="00C55179" w:rsidRPr="00B70251">
        <w:rPr>
          <w:rFonts w:hAnsi="ＭＳ 明朝" w:hint="eastAsia"/>
          <w:sz w:val="21"/>
          <w:szCs w:val="21"/>
        </w:rPr>
        <w:t>本</w:t>
      </w:r>
      <w:r w:rsidRPr="00B70251">
        <w:rPr>
          <w:rFonts w:hAnsi="ＭＳ 明朝" w:hint="eastAsia"/>
          <w:sz w:val="21"/>
          <w:szCs w:val="21"/>
        </w:rPr>
        <w:t>契約に定めのない事項について，これを定める必要があるときは，甲乙協議のうえ定めるものとする。</w:t>
      </w:r>
    </w:p>
    <w:p w14:paraId="774D7DBF" w14:textId="77777777" w:rsidR="008913E4" w:rsidRPr="00B70251" w:rsidRDefault="008913E4" w:rsidP="00C165C2">
      <w:pPr>
        <w:pStyle w:val="a5"/>
        <w:wordWrap/>
        <w:spacing w:line="320" w:lineRule="exact"/>
        <w:rPr>
          <w:rFonts w:ascii="ＭＳ 明朝" w:hAnsi="ＭＳ 明朝"/>
          <w:spacing w:val="0"/>
        </w:rPr>
      </w:pPr>
      <w:r w:rsidRPr="00B70251">
        <w:rPr>
          <w:rFonts w:ascii="ＭＳ 明朝" w:hAnsi="ＭＳ 明朝" w:hint="eastAsia"/>
          <w:spacing w:val="0"/>
        </w:rPr>
        <w:t>（反社会的勢力の排除）</w:t>
      </w:r>
    </w:p>
    <w:p w14:paraId="72DE0211" w14:textId="77777777" w:rsidR="008913E4" w:rsidRPr="00B70251" w:rsidRDefault="008913E4" w:rsidP="00C165C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t>第２８条　甲及び乙は，反社会的勢力（暴力団，暴力団員（暴力団員でなくなった日から５年を経過しない者を含む。），暴力団準構成員，暴力団関係企業，総会屋等，社会運動等標ぼうゴロ，特殊知能暴力集団等，その他これらに準ずる者をいう。以下同じ。）に該当し，又は反社会的勢力と次のいずれかに該当する関係を有することが判明した場合，何らの催告をすることなく本契約を解除することができる。</w:t>
      </w:r>
    </w:p>
    <w:p w14:paraId="4A0245C7" w14:textId="64610752"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（１）</w:t>
      </w:r>
      <w:r w:rsidRPr="00B70251">
        <w:rPr>
          <w:rFonts w:ascii="ＭＳ 明朝" w:hAnsi="ＭＳ 明朝" w:hint="eastAsia"/>
          <w:spacing w:val="0"/>
        </w:rPr>
        <w:t>反社会的勢力が経営を支配していると認められるとき</w:t>
      </w:r>
      <w:r w:rsidR="00C01CCB" w:rsidRPr="00B70251">
        <w:rPr>
          <w:rFonts w:ascii="ＭＳ 明朝" w:hAnsi="ＭＳ 明朝" w:hint="eastAsia"/>
          <w:spacing w:val="0"/>
        </w:rPr>
        <w:t>。</w:t>
      </w:r>
    </w:p>
    <w:p w14:paraId="543BCA05" w14:textId="0C1A2C26"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（２）</w:t>
      </w:r>
      <w:r w:rsidRPr="00B70251">
        <w:rPr>
          <w:rFonts w:ascii="ＭＳ 明朝" w:hAnsi="ＭＳ 明朝" w:hint="eastAsia"/>
          <w:spacing w:val="0"/>
        </w:rPr>
        <w:t>反社会的勢力が経営に実質的に関与していると認められるとき</w:t>
      </w:r>
      <w:r w:rsidR="00C01CCB" w:rsidRPr="00B70251">
        <w:rPr>
          <w:rFonts w:ascii="ＭＳ 明朝" w:hAnsi="ＭＳ 明朝" w:hint="eastAsia"/>
          <w:spacing w:val="0"/>
        </w:rPr>
        <w:t>。</w:t>
      </w:r>
    </w:p>
    <w:p w14:paraId="14C1FCC8" w14:textId="3178B133"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（３）</w:t>
      </w:r>
      <w:r w:rsidRPr="00B70251">
        <w:rPr>
          <w:rFonts w:ascii="ＭＳ 明朝" w:hAnsi="ＭＳ 明朝" w:hint="eastAsia"/>
          <w:spacing w:val="0"/>
        </w:rPr>
        <w:t>不当に反社会的勢力を利用したと認められるとき</w:t>
      </w:r>
      <w:r w:rsidR="00C01CCB" w:rsidRPr="00B70251">
        <w:rPr>
          <w:rFonts w:ascii="ＭＳ 明朝" w:hAnsi="ＭＳ 明朝" w:hint="eastAsia"/>
          <w:spacing w:val="0"/>
        </w:rPr>
        <w:t>。</w:t>
      </w:r>
    </w:p>
    <w:p w14:paraId="710B4BC3" w14:textId="45EE203A" w:rsidR="008913E4" w:rsidRPr="00B70251" w:rsidRDefault="008913E4" w:rsidP="00C165C2">
      <w:pPr>
        <w:pStyle w:val="a5"/>
        <w:wordWrap/>
        <w:spacing w:line="320" w:lineRule="exact"/>
        <w:ind w:left="505" w:hangingChars="200" w:hanging="505"/>
        <w:rPr>
          <w:rFonts w:ascii="ＭＳ 明朝" w:hAnsi="ＭＳ 明朝"/>
          <w:spacing w:val="0"/>
        </w:rPr>
      </w:pPr>
      <w:r w:rsidRPr="00B70251">
        <w:rPr>
          <w:rFonts w:hAnsi="ＭＳ 明朝" w:hint="eastAsia"/>
        </w:rPr>
        <w:t>（４）</w:t>
      </w:r>
      <w:r w:rsidRPr="00B70251">
        <w:rPr>
          <w:rFonts w:ascii="ＭＳ 明朝" w:hAnsi="ＭＳ 明朝" w:hint="eastAsia"/>
          <w:spacing w:val="0"/>
        </w:rPr>
        <w:t>反社会的勢力に対して資金等を提供し，又は便宜を供与する等の関与をしていると認められるとき</w:t>
      </w:r>
      <w:r w:rsidR="00C01CCB" w:rsidRPr="00B70251">
        <w:rPr>
          <w:rFonts w:ascii="ＭＳ 明朝" w:hAnsi="ＭＳ 明朝" w:hint="eastAsia"/>
          <w:spacing w:val="0"/>
        </w:rPr>
        <w:t>。</w:t>
      </w:r>
    </w:p>
    <w:p w14:paraId="59666024" w14:textId="680A640E"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（５）</w:t>
      </w:r>
      <w:r w:rsidRPr="00B70251">
        <w:rPr>
          <w:rFonts w:ascii="ＭＳ 明朝" w:hAnsi="ＭＳ 明朝" w:hint="eastAsia"/>
          <w:spacing w:val="0"/>
        </w:rPr>
        <w:t>その他反社会的勢力と社会的に非難されるべき関係を有しているとき</w:t>
      </w:r>
      <w:r w:rsidR="009837DA" w:rsidRPr="00B70251">
        <w:rPr>
          <w:rFonts w:ascii="ＭＳ 明朝" w:hAnsi="ＭＳ 明朝" w:hint="eastAsia"/>
          <w:spacing w:val="0"/>
        </w:rPr>
        <w:t>。</w:t>
      </w:r>
    </w:p>
    <w:p w14:paraId="478318EC" w14:textId="77777777" w:rsidR="008913E4" w:rsidRPr="00B70251" w:rsidRDefault="008913E4" w:rsidP="00C165C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t>２　甲及び乙は，自ら又は第三者を利用して次のいずれかに該当する行為をした場合，何らの催告をすることなく本契約を解除することができる。</w:t>
      </w:r>
    </w:p>
    <w:p w14:paraId="0B5FF964" w14:textId="77777777"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（１）</w:t>
      </w:r>
      <w:r w:rsidRPr="00B70251">
        <w:rPr>
          <w:rFonts w:ascii="ＭＳ 明朝" w:hAnsi="ＭＳ 明朝" w:hint="eastAsia"/>
          <w:spacing w:val="0"/>
        </w:rPr>
        <w:t>暴力的な要求行為</w:t>
      </w:r>
    </w:p>
    <w:p w14:paraId="7BEF3B21" w14:textId="77777777"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（２）</w:t>
      </w:r>
      <w:r w:rsidRPr="00B70251">
        <w:rPr>
          <w:rFonts w:ascii="ＭＳ 明朝" w:hAnsi="ＭＳ 明朝" w:hint="eastAsia"/>
          <w:spacing w:val="0"/>
        </w:rPr>
        <w:t>法的な責任を超えた不当な要求行為</w:t>
      </w:r>
    </w:p>
    <w:p w14:paraId="23BC5DF9" w14:textId="77777777"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（３）</w:t>
      </w:r>
      <w:r w:rsidRPr="00B70251">
        <w:rPr>
          <w:rFonts w:ascii="ＭＳ 明朝" w:hAnsi="ＭＳ 明朝" w:hint="eastAsia"/>
          <w:spacing w:val="0"/>
        </w:rPr>
        <w:t>取引に関して，脅迫的な言動をし，又は暴力を用いる行為</w:t>
      </w:r>
    </w:p>
    <w:p w14:paraId="0C6DCC09" w14:textId="77777777" w:rsidR="008913E4" w:rsidRPr="00B70251" w:rsidRDefault="008913E4" w:rsidP="00C165C2">
      <w:pPr>
        <w:pStyle w:val="a5"/>
        <w:wordWrap/>
        <w:spacing w:line="320" w:lineRule="exact"/>
        <w:ind w:left="505" w:hangingChars="200" w:hanging="505"/>
        <w:rPr>
          <w:rFonts w:ascii="ＭＳ 明朝" w:hAnsi="ＭＳ 明朝"/>
          <w:spacing w:val="0"/>
        </w:rPr>
      </w:pPr>
      <w:r w:rsidRPr="00B70251">
        <w:rPr>
          <w:rFonts w:hAnsi="ＭＳ 明朝" w:hint="eastAsia"/>
        </w:rPr>
        <w:t>（４）</w:t>
      </w:r>
      <w:r w:rsidRPr="00B70251">
        <w:rPr>
          <w:rFonts w:ascii="ＭＳ 明朝" w:hAnsi="ＭＳ 明朝" w:hint="eastAsia"/>
          <w:spacing w:val="0"/>
        </w:rPr>
        <w:t>風説を流布し，偽計又は威力を用いて相手方の信用を棄損し，又は相手方の業務を妨害する行為</w:t>
      </w:r>
    </w:p>
    <w:p w14:paraId="6B39400C" w14:textId="77777777" w:rsidR="008913E4" w:rsidRPr="00B70251" w:rsidRDefault="008913E4" w:rsidP="00C165C2">
      <w:pPr>
        <w:pStyle w:val="a5"/>
        <w:wordWrap/>
        <w:spacing w:line="320" w:lineRule="exact"/>
        <w:rPr>
          <w:rFonts w:ascii="ＭＳ 明朝" w:hAnsi="ＭＳ 明朝"/>
          <w:spacing w:val="0"/>
        </w:rPr>
      </w:pPr>
      <w:r w:rsidRPr="00B70251">
        <w:rPr>
          <w:rFonts w:hAnsi="ＭＳ 明朝" w:hint="eastAsia"/>
        </w:rPr>
        <w:t>（５）</w:t>
      </w:r>
      <w:r w:rsidRPr="00B70251">
        <w:rPr>
          <w:rFonts w:ascii="ＭＳ 明朝" w:hAnsi="ＭＳ 明朝" w:hint="eastAsia"/>
          <w:spacing w:val="0"/>
        </w:rPr>
        <w:t>その他前各号に準ずる行為</w:t>
      </w:r>
    </w:p>
    <w:p w14:paraId="0E5AF0D7" w14:textId="77777777" w:rsidR="008913E4" w:rsidRPr="00B70251" w:rsidRDefault="008913E4" w:rsidP="00C165C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lastRenderedPageBreak/>
        <w:t>３　甲及び乙は，自身，その下請又は再委託先業者が第１項に該当せず，かつ，将来も同項又は前項に該当しないことを確約する。</w:t>
      </w:r>
    </w:p>
    <w:p w14:paraId="51D631E9" w14:textId="77777777" w:rsidR="008913E4" w:rsidRPr="00B70251" w:rsidRDefault="008913E4" w:rsidP="00C165C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t>４　甲及び乙は，相手方にその下請又は再委託先業者が前項に定める確約に反することが契約後に判明した場合，直ちに契約を解除し，又は契約解除のための措置を採ることを求めるものとする。</w:t>
      </w:r>
    </w:p>
    <w:p w14:paraId="21458E44" w14:textId="77777777" w:rsidR="008913E4" w:rsidRPr="00B70251" w:rsidRDefault="008913E4" w:rsidP="00C165C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t>５　甲及び乙は，自身，その下請又は再委託先業者が，反社会的勢力から不当要求を受けた場合，これを拒否し，又は下請若しくは再委託先業者をしてこれを拒否させるとともに，その事実を相手方に報告するものとする。</w:t>
      </w:r>
    </w:p>
    <w:p w14:paraId="046F7949" w14:textId="77777777" w:rsidR="008913E4" w:rsidRPr="00B70251" w:rsidRDefault="008913E4" w:rsidP="00C165C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t>６　甲及び乙は，相手方が，第３項から前項までの規定に違反した場合，契約を解除することができる。</w:t>
      </w:r>
    </w:p>
    <w:p w14:paraId="438C89EF" w14:textId="77777777" w:rsidR="00806D3C" w:rsidRPr="00B70251" w:rsidRDefault="008913E4" w:rsidP="004D33F2">
      <w:pPr>
        <w:pStyle w:val="a5"/>
        <w:wordWrap/>
        <w:spacing w:line="320" w:lineRule="exact"/>
        <w:ind w:left="227" w:hangingChars="100" w:hanging="227"/>
        <w:rPr>
          <w:rFonts w:ascii="ＭＳ 明朝" w:hAnsi="ＭＳ 明朝"/>
          <w:spacing w:val="0"/>
        </w:rPr>
      </w:pPr>
      <w:r w:rsidRPr="00B70251">
        <w:rPr>
          <w:rFonts w:ascii="ＭＳ 明朝" w:hAnsi="ＭＳ 明朝" w:hint="eastAsia"/>
          <w:spacing w:val="0"/>
        </w:rPr>
        <w:t>７　甲又は乙は，第１項，第２項及び前項の規定により契約を解除した場合，相手方に損害が生じても何らこれを賠償ないし補償することを要せず，また，係る解除により自らに損害が生じたときは，相手方はその損害を賠償するものとする。</w:t>
      </w:r>
    </w:p>
    <w:p w14:paraId="01947A4F" w14:textId="77777777" w:rsidR="00806D3C" w:rsidRPr="00B70251" w:rsidRDefault="00806D3C" w:rsidP="00C165C2">
      <w:pPr>
        <w:spacing w:line="320" w:lineRule="exact"/>
        <w:rPr>
          <w:rFonts w:hAnsi="ＭＳ 明朝"/>
          <w:sz w:val="21"/>
          <w:szCs w:val="21"/>
        </w:rPr>
      </w:pPr>
      <w:r w:rsidRPr="00B70251">
        <w:rPr>
          <w:rFonts w:hAnsi="ＭＳ 明朝" w:hint="eastAsia"/>
          <w:sz w:val="21"/>
          <w:szCs w:val="21"/>
        </w:rPr>
        <w:t>（裁判管轄）</w:t>
      </w:r>
    </w:p>
    <w:p w14:paraId="3824CC11" w14:textId="77777777" w:rsidR="00F5316C" w:rsidRPr="00B70251" w:rsidRDefault="00806D3C" w:rsidP="00C165C2">
      <w:pPr>
        <w:spacing w:line="320" w:lineRule="exact"/>
        <w:ind w:left="227" w:hangingChars="100" w:hanging="227"/>
        <w:rPr>
          <w:rFonts w:hAnsi="ＭＳ 明朝"/>
          <w:sz w:val="21"/>
          <w:szCs w:val="21"/>
        </w:rPr>
      </w:pPr>
      <w:r w:rsidRPr="00B70251">
        <w:rPr>
          <w:rFonts w:hAnsi="ＭＳ 明朝" w:hint="eastAsia"/>
          <w:sz w:val="21"/>
          <w:szCs w:val="21"/>
        </w:rPr>
        <w:t>第２</w:t>
      </w:r>
      <w:r w:rsidR="008913E4" w:rsidRPr="00B70251">
        <w:rPr>
          <w:rFonts w:hAnsi="ＭＳ 明朝" w:hint="eastAsia"/>
          <w:sz w:val="21"/>
          <w:szCs w:val="21"/>
        </w:rPr>
        <w:t>９</w:t>
      </w:r>
      <w:r w:rsidRPr="00B70251">
        <w:rPr>
          <w:rFonts w:hAnsi="ＭＳ 明朝" w:hint="eastAsia"/>
          <w:sz w:val="21"/>
          <w:szCs w:val="21"/>
        </w:rPr>
        <w:t>条　本契約に関する訴えは，大分地方裁判所</w:t>
      </w:r>
      <w:r w:rsidR="005D094C" w:rsidRPr="00B70251">
        <w:rPr>
          <w:rFonts w:hAnsi="ＭＳ 明朝" w:hint="eastAsia"/>
          <w:sz w:val="21"/>
          <w:szCs w:val="21"/>
        </w:rPr>
        <w:t>のみを第一審の専属的合意管轄裁判所とする</w:t>
      </w:r>
      <w:r w:rsidRPr="00B70251">
        <w:rPr>
          <w:rFonts w:hAnsi="ＭＳ 明朝" w:hint="eastAsia"/>
          <w:sz w:val="21"/>
          <w:szCs w:val="21"/>
        </w:rPr>
        <w:t>。</w:t>
      </w:r>
    </w:p>
    <w:p w14:paraId="76B577D3" w14:textId="77777777" w:rsidR="00F5316C" w:rsidRPr="00B70251" w:rsidRDefault="00F5316C" w:rsidP="00C165C2">
      <w:pPr>
        <w:spacing w:line="320" w:lineRule="exact"/>
        <w:rPr>
          <w:rFonts w:hAnsi="ＭＳ 明朝"/>
          <w:sz w:val="21"/>
          <w:szCs w:val="21"/>
        </w:rPr>
      </w:pPr>
    </w:p>
    <w:p w14:paraId="2AC2C22E" w14:textId="77777777" w:rsidR="00105952" w:rsidRPr="00B70251" w:rsidRDefault="00105952" w:rsidP="00C165C2">
      <w:pPr>
        <w:spacing w:line="320" w:lineRule="exact"/>
        <w:rPr>
          <w:rFonts w:hAnsi="ＭＳ 明朝"/>
          <w:sz w:val="21"/>
          <w:szCs w:val="21"/>
        </w:rPr>
      </w:pPr>
    </w:p>
    <w:p w14:paraId="0CA0212D" w14:textId="77777777" w:rsidR="00105952" w:rsidRPr="00B70251" w:rsidRDefault="00105952" w:rsidP="00C165C2">
      <w:pPr>
        <w:spacing w:line="320" w:lineRule="exact"/>
        <w:rPr>
          <w:rFonts w:hAnsi="ＭＳ 明朝"/>
          <w:sz w:val="21"/>
          <w:szCs w:val="21"/>
        </w:rPr>
      </w:pPr>
    </w:p>
    <w:p w14:paraId="7625733E" w14:textId="77777777" w:rsidR="00105952" w:rsidRPr="00B70251" w:rsidRDefault="00105952" w:rsidP="00C165C2">
      <w:pPr>
        <w:spacing w:line="320" w:lineRule="exact"/>
        <w:rPr>
          <w:rFonts w:hAnsi="ＭＳ 明朝"/>
          <w:sz w:val="21"/>
          <w:szCs w:val="21"/>
        </w:rPr>
      </w:pPr>
    </w:p>
    <w:p w14:paraId="15C2FEB2" w14:textId="4EF94D44" w:rsidR="00806D3C" w:rsidRPr="00B70251" w:rsidRDefault="00806D3C" w:rsidP="00C165C2">
      <w:pPr>
        <w:spacing w:line="320" w:lineRule="exact"/>
        <w:rPr>
          <w:rFonts w:hAnsi="ＭＳ 明朝"/>
          <w:sz w:val="21"/>
          <w:szCs w:val="21"/>
        </w:rPr>
      </w:pPr>
      <w:r w:rsidRPr="00B70251">
        <w:rPr>
          <w:rFonts w:hAnsi="ＭＳ 明朝" w:hint="eastAsia"/>
          <w:sz w:val="21"/>
          <w:szCs w:val="21"/>
        </w:rPr>
        <w:t xml:space="preserve">　この契約の締結を証するため，本契約書２通を作成し，</w:t>
      </w:r>
      <w:r w:rsidR="002025C7" w:rsidRPr="00B70251">
        <w:rPr>
          <w:rFonts w:hAnsi="ＭＳ 明朝" w:hint="eastAsia"/>
          <w:sz w:val="21"/>
          <w:szCs w:val="21"/>
        </w:rPr>
        <w:t>両者記名押印のうえ</w:t>
      </w:r>
      <w:r w:rsidRPr="00B70251">
        <w:rPr>
          <w:rFonts w:hAnsi="ＭＳ 明朝" w:hint="eastAsia"/>
          <w:sz w:val="21"/>
          <w:szCs w:val="21"/>
        </w:rPr>
        <w:t>甲乙それぞれ１通を保管するものとする。</w:t>
      </w:r>
    </w:p>
    <w:p w14:paraId="74B1BF2A" w14:textId="77777777" w:rsidR="00806D3C" w:rsidRPr="00B70251" w:rsidRDefault="00806D3C" w:rsidP="00C165C2">
      <w:pPr>
        <w:spacing w:line="320" w:lineRule="exact"/>
        <w:rPr>
          <w:rFonts w:hAnsi="ＭＳ 明朝"/>
          <w:sz w:val="21"/>
          <w:szCs w:val="21"/>
        </w:rPr>
      </w:pPr>
    </w:p>
    <w:p w14:paraId="61FF998E" w14:textId="77777777" w:rsidR="00C165C2" w:rsidRPr="00B70251" w:rsidRDefault="00C165C2" w:rsidP="00C165C2">
      <w:pPr>
        <w:spacing w:line="320" w:lineRule="exact"/>
        <w:rPr>
          <w:rFonts w:hAnsi="ＭＳ 明朝"/>
          <w:sz w:val="21"/>
          <w:szCs w:val="21"/>
        </w:rPr>
      </w:pPr>
    </w:p>
    <w:p w14:paraId="25B2BA9F" w14:textId="1790BB51" w:rsidR="00806D3C" w:rsidRPr="00B70251" w:rsidRDefault="00806D3C" w:rsidP="00C165C2">
      <w:pPr>
        <w:spacing w:line="320" w:lineRule="exact"/>
        <w:rPr>
          <w:rFonts w:hAnsi="ＭＳ 明朝"/>
          <w:sz w:val="21"/>
          <w:szCs w:val="21"/>
        </w:rPr>
      </w:pPr>
      <w:r w:rsidRPr="00B70251">
        <w:rPr>
          <w:rFonts w:hAnsi="ＭＳ 明朝" w:hint="eastAsia"/>
          <w:sz w:val="21"/>
          <w:szCs w:val="21"/>
        </w:rPr>
        <w:t xml:space="preserve">　　</w:t>
      </w:r>
      <w:r w:rsidR="006D01F3">
        <w:rPr>
          <w:rFonts w:hAnsi="ＭＳ 明朝" w:hint="eastAsia"/>
          <w:sz w:val="21"/>
          <w:szCs w:val="21"/>
        </w:rPr>
        <w:t xml:space="preserve">令和　　</w:t>
      </w:r>
      <w:r w:rsidRPr="00B70251">
        <w:rPr>
          <w:rFonts w:hAnsi="ＭＳ 明朝" w:hint="eastAsia"/>
          <w:sz w:val="21"/>
          <w:szCs w:val="21"/>
        </w:rPr>
        <w:t>年　　月　　日</w:t>
      </w:r>
    </w:p>
    <w:p w14:paraId="54AE3E07" w14:textId="77777777" w:rsidR="00806D3C" w:rsidRPr="00B70251" w:rsidRDefault="00806D3C" w:rsidP="00DE33DD">
      <w:pPr>
        <w:rPr>
          <w:rFonts w:hAnsi="ＭＳ 明朝"/>
          <w:sz w:val="21"/>
          <w:szCs w:val="21"/>
        </w:rPr>
      </w:pPr>
    </w:p>
    <w:p w14:paraId="3B8E6B55" w14:textId="77777777" w:rsidR="00D022A9" w:rsidRPr="00B70251" w:rsidRDefault="00D022A9" w:rsidP="00DE33DD">
      <w:pPr>
        <w:rPr>
          <w:rFonts w:hAnsi="ＭＳ 明朝"/>
          <w:sz w:val="21"/>
          <w:szCs w:val="21"/>
        </w:rPr>
      </w:pPr>
    </w:p>
    <w:p w14:paraId="61B87F15" w14:textId="77777777" w:rsidR="003B491F" w:rsidRPr="00B70251" w:rsidRDefault="003B491F" w:rsidP="00DE33DD">
      <w:pPr>
        <w:rPr>
          <w:rFonts w:hAnsi="ＭＳ 明朝"/>
          <w:sz w:val="21"/>
          <w:szCs w:val="21"/>
        </w:rPr>
      </w:pPr>
    </w:p>
    <w:p w14:paraId="7DF03559" w14:textId="77777777" w:rsidR="00806D3C" w:rsidRPr="00B70251" w:rsidRDefault="00D022A9" w:rsidP="00DE33DD">
      <w:pPr>
        <w:rPr>
          <w:rFonts w:hAnsi="ＭＳ 明朝"/>
          <w:sz w:val="21"/>
          <w:szCs w:val="21"/>
        </w:rPr>
      </w:pPr>
      <w:r w:rsidRPr="00B70251">
        <w:rPr>
          <w:rFonts w:hAnsi="ＭＳ 明朝" w:hint="eastAsia"/>
          <w:sz w:val="21"/>
          <w:szCs w:val="21"/>
        </w:rPr>
        <w:t xml:space="preserve">　　　　　　　　　　　　　　</w:t>
      </w:r>
      <w:r w:rsidR="00806D3C" w:rsidRPr="00B70251">
        <w:rPr>
          <w:rFonts w:hAnsi="ＭＳ 明朝" w:hint="eastAsia"/>
          <w:sz w:val="21"/>
          <w:szCs w:val="21"/>
        </w:rPr>
        <w:t>（甲）</w:t>
      </w:r>
      <w:r w:rsidRPr="00B70251">
        <w:rPr>
          <w:rFonts w:hAnsi="ＭＳ 明朝" w:hint="eastAsia"/>
          <w:sz w:val="21"/>
          <w:szCs w:val="21"/>
        </w:rPr>
        <w:t>大分県</w:t>
      </w:r>
      <w:r w:rsidR="00806D3C" w:rsidRPr="00B70251">
        <w:rPr>
          <w:rFonts w:hAnsi="ＭＳ 明朝" w:hint="eastAsia"/>
          <w:sz w:val="21"/>
          <w:szCs w:val="21"/>
        </w:rPr>
        <w:t>大分市大字旦野原７００番地</w:t>
      </w:r>
    </w:p>
    <w:p w14:paraId="033B86AE" w14:textId="77777777" w:rsidR="00D022A9" w:rsidRPr="00B70251" w:rsidRDefault="00806D3C" w:rsidP="00DE33DD">
      <w:pPr>
        <w:rPr>
          <w:rFonts w:hAnsi="ＭＳ 明朝"/>
          <w:sz w:val="21"/>
          <w:szCs w:val="21"/>
        </w:rPr>
      </w:pPr>
      <w:r w:rsidRPr="00B70251">
        <w:rPr>
          <w:rFonts w:hAnsi="ＭＳ 明朝" w:hint="eastAsia"/>
          <w:sz w:val="21"/>
          <w:szCs w:val="21"/>
        </w:rPr>
        <w:t xml:space="preserve">　　　　　　　　　　　　</w:t>
      </w:r>
      <w:r w:rsidR="00D022A9" w:rsidRPr="00B70251">
        <w:rPr>
          <w:rFonts w:hAnsi="ＭＳ 明朝" w:hint="eastAsia"/>
          <w:sz w:val="21"/>
          <w:szCs w:val="21"/>
        </w:rPr>
        <w:t xml:space="preserve">　　　　　</w:t>
      </w:r>
      <w:r w:rsidRPr="00B70251">
        <w:rPr>
          <w:rFonts w:hAnsi="ＭＳ 明朝" w:hint="eastAsia"/>
          <w:sz w:val="21"/>
          <w:szCs w:val="21"/>
        </w:rPr>
        <w:t>国立大学法人大分大学</w:t>
      </w:r>
    </w:p>
    <w:p w14:paraId="1DAA71B1" w14:textId="1AC8D3B2" w:rsidR="00806D3C" w:rsidRPr="00B70251" w:rsidRDefault="00D022A9" w:rsidP="00DE33DD">
      <w:pPr>
        <w:rPr>
          <w:rFonts w:hAnsi="ＭＳ 明朝"/>
          <w:sz w:val="21"/>
          <w:szCs w:val="21"/>
        </w:rPr>
      </w:pPr>
      <w:r w:rsidRPr="00B70251">
        <w:rPr>
          <w:rFonts w:hAnsi="ＭＳ 明朝" w:hint="eastAsia"/>
          <w:sz w:val="21"/>
          <w:szCs w:val="21"/>
        </w:rPr>
        <w:t xml:space="preserve">　　　　　　　　　　　　　　　　　</w:t>
      </w:r>
      <w:r w:rsidR="00FC7C5E" w:rsidRPr="00B70251">
        <w:rPr>
          <w:rFonts w:hAnsi="ＭＳ 明朝" w:hint="eastAsia"/>
          <w:sz w:val="21"/>
          <w:szCs w:val="21"/>
        </w:rPr>
        <w:t>契約担当役</w:t>
      </w:r>
      <w:r w:rsidR="006D01F3">
        <w:rPr>
          <w:rFonts w:hAnsi="ＭＳ 明朝" w:hint="eastAsia"/>
          <w:sz w:val="21"/>
          <w:szCs w:val="21"/>
        </w:rPr>
        <w:t xml:space="preserve">　　　小　代　哲　也　　㊞</w:t>
      </w:r>
    </w:p>
    <w:p w14:paraId="2ED85AC9" w14:textId="77777777" w:rsidR="00D022A9" w:rsidRPr="00B70251" w:rsidRDefault="00D022A9" w:rsidP="00DE33DD">
      <w:pPr>
        <w:rPr>
          <w:rFonts w:hAnsi="ＭＳ 明朝"/>
          <w:sz w:val="21"/>
          <w:szCs w:val="21"/>
        </w:rPr>
      </w:pPr>
    </w:p>
    <w:p w14:paraId="3D1FA670" w14:textId="77777777" w:rsidR="00D022A9" w:rsidRPr="00B70251" w:rsidRDefault="00D022A9" w:rsidP="00DE33DD">
      <w:pPr>
        <w:rPr>
          <w:rFonts w:hAnsi="ＭＳ 明朝"/>
          <w:sz w:val="21"/>
          <w:szCs w:val="21"/>
        </w:rPr>
      </w:pPr>
    </w:p>
    <w:p w14:paraId="66AA3526" w14:textId="77777777" w:rsidR="006D01F3" w:rsidRPr="006D01F3" w:rsidRDefault="00D022A9" w:rsidP="006D01F3">
      <w:pPr>
        <w:rPr>
          <w:rFonts w:hAnsi="ＭＳ 明朝"/>
          <w:color w:val="FF0000"/>
          <w:sz w:val="21"/>
          <w:szCs w:val="21"/>
        </w:rPr>
      </w:pPr>
      <w:r w:rsidRPr="00B70251">
        <w:rPr>
          <w:rFonts w:hAnsi="ＭＳ 明朝" w:hint="eastAsia"/>
          <w:sz w:val="21"/>
          <w:szCs w:val="21"/>
        </w:rPr>
        <w:t xml:space="preserve">　　　　　　　　　　　　　　</w:t>
      </w:r>
      <w:r w:rsidR="00806D3C" w:rsidRPr="00B70251">
        <w:rPr>
          <w:rFonts w:hAnsi="ＭＳ 明朝" w:hint="eastAsia"/>
          <w:sz w:val="21"/>
          <w:szCs w:val="21"/>
        </w:rPr>
        <w:t>（乙）</w:t>
      </w:r>
      <w:r w:rsidR="006D01F3" w:rsidRPr="006D01F3">
        <w:rPr>
          <w:rFonts w:hAnsi="ＭＳ 明朝" w:hint="eastAsia"/>
          <w:color w:val="FF0000"/>
          <w:sz w:val="21"/>
          <w:szCs w:val="21"/>
        </w:rPr>
        <w:t>○○○○○○○○</w:t>
      </w:r>
    </w:p>
    <w:p w14:paraId="2AC5ED2A" w14:textId="77777777" w:rsidR="006D01F3" w:rsidRPr="006D01F3" w:rsidRDefault="006D01F3" w:rsidP="006D01F3">
      <w:pPr>
        <w:ind w:firstLineChars="1700" w:firstLine="3855"/>
        <w:rPr>
          <w:rFonts w:hAnsi="ＭＳ 明朝"/>
          <w:color w:val="FF0000"/>
          <w:sz w:val="21"/>
          <w:szCs w:val="21"/>
        </w:rPr>
      </w:pPr>
      <w:r w:rsidRPr="006D01F3">
        <w:rPr>
          <w:rFonts w:hAnsi="ＭＳ 明朝" w:hint="eastAsia"/>
          <w:color w:val="FF0000"/>
          <w:sz w:val="21"/>
          <w:szCs w:val="21"/>
        </w:rPr>
        <w:t>○○○○</w:t>
      </w:r>
    </w:p>
    <w:p w14:paraId="2604F5F0" w14:textId="06282F7D" w:rsidR="008054C3" w:rsidRPr="00B70251" w:rsidRDefault="006D01F3" w:rsidP="006D01F3">
      <w:pPr>
        <w:rPr>
          <w:rFonts w:hAnsi="ＭＳ 明朝"/>
          <w:sz w:val="21"/>
          <w:szCs w:val="21"/>
        </w:rPr>
      </w:pPr>
      <w:r w:rsidRPr="006D01F3">
        <w:rPr>
          <w:rFonts w:hAnsi="ＭＳ 明朝" w:hint="eastAsia"/>
          <w:color w:val="FF0000"/>
          <w:sz w:val="21"/>
          <w:szCs w:val="21"/>
        </w:rPr>
        <w:t xml:space="preserve">　　　　　　　　　　　　　　　　　○○○○○　　○ ○ ○ ○</w:t>
      </w:r>
      <w:r w:rsidRPr="006D01F3">
        <w:rPr>
          <w:rFonts w:hAnsi="ＭＳ 明朝" w:hint="eastAsia"/>
          <w:sz w:val="21"/>
          <w:szCs w:val="21"/>
        </w:rPr>
        <w:t xml:space="preserve"> 　　　　㊞</w:t>
      </w:r>
    </w:p>
    <w:p w14:paraId="275BC48B" w14:textId="77777777" w:rsidR="00806D3C" w:rsidRPr="00B70251" w:rsidRDefault="00806D3C" w:rsidP="008054C3">
      <w:pPr>
        <w:rPr>
          <w:rFonts w:hAnsi="ＭＳ 明朝"/>
          <w:sz w:val="21"/>
          <w:szCs w:val="21"/>
        </w:rPr>
      </w:pPr>
    </w:p>
    <w:sectPr w:rsidR="00806D3C" w:rsidRPr="00B70251">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7E66" w14:textId="77777777" w:rsidR="004E28BF" w:rsidRDefault="004E28BF" w:rsidP="00022D5F">
      <w:r>
        <w:separator/>
      </w:r>
    </w:p>
  </w:endnote>
  <w:endnote w:type="continuationSeparator" w:id="0">
    <w:p w14:paraId="340C4495" w14:textId="77777777" w:rsidR="004E28BF" w:rsidRDefault="004E28BF" w:rsidP="0002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BF7F" w14:textId="77777777" w:rsidR="004E28BF" w:rsidRDefault="004E28BF" w:rsidP="00022D5F">
      <w:r>
        <w:separator/>
      </w:r>
    </w:p>
  </w:footnote>
  <w:footnote w:type="continuationSeparator" w:id="0">
    <w:p w14:paraId="752A693C" w14:textId="77777777" w:rsidR="004E28BF" w:rsidRDefault="004E28BF" w:rsidP="0002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80BB2"/>
    <w:multiLevelType w:val="hybridMultilevel"/>
    <w:tmpl w:val="461C1DC8"/>
    <w:lvl w:ilvl="0" w:tplc="F392DA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3E0DE6"/>
    <w:multiLevelType w:val="hybridMultilevel"/>
    <w:tmpl w:val="B7F843CE"/>
    <w:lvl w:ilvl="0" w:tplc="BF606786">
      <w:start w:val="1"/>
      <w:numFmt w:val="ideographTraditional"/>
      <w:lvlText w:val="（%1）"/>
      <w:lvlJc w:val="left"/>
      <w:pPr>
        <w:tabs>
          <w:tab w:val="num" w:pos="3570"/>
        </w:tabs>
        <w:ind w:left="3570" w:hanging="720"/>
      </w:pPr>
      <w:rPr>
        <w:rFonts w:hint="default"/>
      </w:rPr>
    </w:lvl>
    <w:lvl w:ilvl="1" w:tplc="08B8C988" w:tentative="1">
      <w:start w:val="1"/>
      <w:numFmt w:val="aiueoFullWidth"/>
      <w:lvlText w:val="(%2)"/>
      <w:lvlJc w:val="left"/>
      <w:pPr>
        <w:tabs>
          <w:tab w:val="num" w:pos="3690"/>
        </w:tabs>
        <w:ind w:left="3690" w:hanging="420"/>
      </w:pPr>
    </w:lvl>
    <w:lvl w:ilvl="2" w:tplc="1A9644AE" w:tentative="1">
      <w:start w:val="1"/>
      <w:numFmt w:val="decimalEnclosedCircle"/>
      <w:lvlText w:val="%3"/>
      <w:lvlJc w:val="left"/>
      <w:pPr>
        <w:tabs>
          <w:tab w:val="num" w:pos="4110"/>
        </w:tabs>
        <w:ind w:left="4110" w:hanging="420"/>
      </w:pPr>
    </w:lvl>
    <w:lvl w:ilvl="3" w:tplc="5BF2DCBE" w:tentative="1">
      <w:start w:val="1"/>
      <w:numFmt w:val="decimal"/>
      <w:lvlText w:val="%4."/>
      <w:lvlJc w:val="left"/>
      <w:pPr>
        <w:tabs>
          <w:tab w:val="num" w:pos="4530"/>
        </w:tabs>
        <w:ind w:left="4530" w:hanging="420"/>
      </w:pPr>
    </w:lvl>
    <w:lvl w:ilvl="4" w:tplc="E7B0E2BE" w:tentative="1">
      <w:start w:val="1"/>
      <w:numFmt w:val="aiueoFullWidth"/>
      <w:lvlText w:val="(%5)"/>
      <w:lvlJc w:val="left"/>
      <w:pPr>
        <w:tabs>
          <w:tab w:val="num" w:pos="4950"/>
        </w:tabs>
        <w:ind w:left="4950" w:hanging="420"/>
      </w:pPr>
    </w:lvl>
    <w:lvl w:ilvl="5" w:tplc="488EEE7E" w:tentative="1">
      <w:start w:val="1"/>
      <w:numFmt w:val="decimalEnclosedCircle"/>
      <w:lvlText w:val="%6"/>
      <w:lvlJc w:val="left"/>
      <w:pPr>
        <w:tabs>
          <w:tab w:val="num" w:pos="5370"/>
        </w:tabs>
        <w:ind w:left="5370" w:hanging="420"/>
      </w:pPr>
    </w:lvl>
    <w:lvl w:ilvl="6" w:tplc="EEF83FEE" w:tentative="1">
      <w:start w:val="1"/>
      <w:numFmt w:val="decimal"/>
      <w:lvlText w:val="%7."/>
      <w:lvlJc w:val="left"/>
      <w:pPr>
        <w:tabs>
          <w:tab w:val="num" w:pos="5790"/>
        </w:tabs>
        <w:ind w:left="5790" w:hanging="420"/>
      </w:pPr>
    </w:lvl>
    <w:lvl w:ilvl="7" w:tplc="F87EBA18" w:tentative="1">
      <w:start w:val="1"/>
      <w:numFmt w:val="aiueoFullWidth"/>
      <w:lvlText w:val="(%8)"/>
      <w:lvlJc w:val="left"/>
      <w:pPr>
        <w:tabs>
          <w:tab w:val="num" w:pos="6210"/>
        </w:tabs>
        <w:ind w:left="6210" w:hanging="420"/>
      </w:pPr>
    </w:lvl>
    <w:lvl w:ilvl="8" w:tplc="CB1690C8" w:tentative="1">
      <w:start w:val="1"/>
      <w:numFmt w:val="decimalEnclosedCircle"/>
      <w:lvlText w:val="%9"/>
      <w:lvlJc w:val="left"/>
      <w:pPr>
        <w:tabs>
          <w:tab w:val="num" w:pos="6630"/>
        </w:tabs>
        <w:ind w:left="6630" w:hanging="420"/>
      </w:pPr>
    </w:lvl>
  </w:abstractNum>
  <w:abstractNum w:abstractNumId="2" w15:restartNumberingAfterBreak="0">
    <w:nsid w:val="4ADB07CA"/>
    <w:multiLevelType w:val="singleLevel"/>
    <w:tmpl w:val="0D40A4A6"/>
    <w:lvl w:ilvl="0">
      <w:start w:val="5"/>
      <w:numFmt w:val="decimalFullWidth"/>
      <w:lvlText w:val="第%1条"/>
      <w:lvlJc w:val="left"/>
      <w:pPr>
        <w:tabs>
          <w:tab w:val="num" w:pos="900"/>
        </w:tabs>
        <w:ind w:left="900" w:hanging="900"/>
      </w:pPr>
      <w:rPr>
        <w:rFonts w:hint="eastAsia"/>
      </w:rPr>
    </w:lvl>
  </w:abstractNum>
  <w:abstractNum w:abstractNumId="3" w15:restartNumberingAfterBreak="0">
    <w:nsid w:val="59086376"/>
    <w:multiLevelType w:val="hybridMultilevel"/>
    <w:tmpl w:val="7A86FC2C"/>
    <w:lvl w:ilvl="0" w:tplc="883E15FE">
      <w:start w:val="3"/>
      <w:numFmt w:val="decimalFullWidth"/>
      <w:lvlText w:val="第%1条"/>
      <w:lvlJc w:val="left"/>
      <w:pPr>
        <w:tabs>
          <w:tab w:val="num" w:pos="720"/>
        </w:tabs>
        <w:ind w:left="720" w:hanging="720"/>
      </w:pPr>
      <w:rPr>
        <w:rFonts w:hint="eastAsia"/>
      </w:rPr>
    </w:lvl>
    <w:lvl w:ilvl="1" w:tplc="10749EA0" w:tentative="1">
      <w:start w:val="1"/>
      <w:numFmt w:val="aiueoFullWidth"/>
      <w:lvlText w:val="(%2)"/>
      <w:lvlJc w:val="left"/>
      <w:pPr>
        <w:tabs>
          <w:tab w:val="num" w:pos="840"/>
        </w:tabs>
        <w:ind w:left="840" w:hanging="420"/>
      </w:pPr>
    </w:lvl>
    <w:lvl w:ilvl="2" w:tplc="EB12C832" w:tentative="1">
      <w:start w:val="1"/>
      <w:numFmt w:val="decimalEnclosedCircle"/>
      <w:lvlText w:val="%3"/>
      <w:lvlJc w:val="left"/>
      <w:pPr>
        <w:tabs>
          <w:tab w:val="num" w:pos="1260"/>
        </w:tabs>
        <w:ind w:left="1260" w:hanging="420"/>
      </w:pPr>
    </w:lvl>
    <w:lvl w:ilvl="3" w:tplc="B5642B6E" w:tentative="1">
      <w:start w:val="1"/>
      <w:numFmt w:val="decimal"/>
      <w:lvlText w:val="%4."/>
      <w:lvlJc w:val="left"/>
      <w:pPr>
        <w:tabs>
          <w:tab w:val="num" w:pos="1680"/>
        </w:tabs>
        <w:ind w:left="1680" w:hanging="420"/>
      </w:pPr>
    </w:lvl>
    <w:lvl w:ilvl="4" w:tplc="86A6F246" w:tentative="1">
      <w:start w:val="1"/>
      <w:numFmt w:val="aiueoFullWidth"/>
      <w:lvlText w:val="(%5)"/>
      <w:lvlJc w:val="left"/>
      <w:pPr>
        <w:tabs>
          <w:tab w:val="num" w:pos="2100"/>
        </w:tabs>
        <w:ind w:left="2100" w:hanging="420"/>
      </w:pPr>
    </w:lvl>
    <w:lvl w:ilvl="5" w:tplc="FBD22DCE" w:tentative="1">
      <w:start w:val="1"/>
      <w:numFmt w:val="decimalEnclosedCircle"/>
      <w:lvlText w:val="%6"/>
      <w:lvlJc w:val="left"/>
      <w:pPr>
        <w:tabs>
          <w:tab w:val="num" w:pos="2520"/>
        </w:tabs>
        <w:ind w:left="2520" w:hanging="420"/>
      </w:pPr>
    </w:lvl>
    <w:lvl w:ilvl="6" w:tplc="A8C059CC" w:tentative="1">
      <w:start w:val="1"/>
      <w:numFmt w:val="decimal"/>
      <w:lvlText w:val="%7."/>
      <w:lvlJc w:val="left"/>
      <w:pPr>
        <w:tabs>
          <w:tab w:val="num" w:pos="2940"/>
        </w:tabs>
        <w:ind w:left="2940" w:hanging="420"/>
      </w:pPr>
    </w:lvl>
    <w:lvl w:ilvl="7" w:tplc="3AE01E38" w:tentative="1">
      <w:start w:val="1"/>
      <w:numFmt w:val="aiueoFullWidth"/>
      <w:lvlText w:val="(%8)"/>
      <w:lvlJc w:val="left"/>
      <w:pPr>
        <w:tabs>
          <w:tab w:val="num" w:pos="3360"/>
        </w:tabs>
        <w:ind w:left="3360" w:hanging="420"/>
      </w:pPr>
    </w:lvl>
    <w:lvl w:ilvl="8" w:tplc="90BA92D6" w:tentative="1">
      <w:start w:val="1"/>
      <w:numFmt w:val="decimalEnclosedCircle"/>
      <w:lvlText w:val="%9"/>
      <w:lvlJc w:val="left"/>
      <w:pPr>
        <w:tabs>
          <w:tab w:val="num" w:pos="3780"/>
        </w:tabs>
        <w:ind w:left="3780" w:hanging="420"/>
      </w:pPr>
    </w:lvl>
  </w:abstractNum>
  <w:abstractNum w:abstractNumId="4" w15:restartNumberingAfterBreak="0">
    <w:nsid w:val="7CDC55F6"/>
    <w:multiLevelType w:val="hybridMultilevel"/>
    <w:tmpl w:val="CC383ADC"/>
    <w:lvl w:ilvl="0" w:tplc="8ADC8BD4">
      <w:start w:val="8"/>
      <w:numFmt w:val="decimalFullWidth"/>
      <w:lvlText w:val="第%1条"/>
      <w:lvlJc w:val="left"/>
      <w:pPr>
        <w:tabs>
          <w:tab w:val="num" w:pos="929"/>
        </w:tabs>
        <w:ind w:left="929" w:hanging="720"/>
      </w:pPr>
      <w:rPr>
        <w:rFonts w:hint="default"/>
      </w:rPr>
    </w:lvl>
    <w:lvl w:ilvl="1" w:tplc="B2C4A66E" w:tentative="1">
      <w:start w:val="1"/>
      <w:numFmt w:val="aiueoFullWidth"/>
      <w:lvlText w:val="(%2)"/>
      <w:lvlJc w:val="left"/>
      <w:pPr>
        <w:tabs>
          <w:tab w:val="num" w:pos="1049"/>
        </w:tabs>
        <w:ind w:left="1049" w:hanging="420"/>
      </w:pPr>
    </w:lvl>
    <w:lvl w:ilvl="2" w:tplc="5E1CBCFE" w:tentative="1">
      <w:start w:val="1"/>
      <w:numFmt w:val="decimalEnclosedCircle"/>
      <w:lvlText w:val="%3"/>
      <w:lvlJc w:val="left"/>
      <w:pPr>
        <w:tabs>
          <w:tab w:val="num" w:pos="1469"/>
        </w:tabs>
        <w:ind w:left="1469" w:hanging="420"/>
      </w:pPr>
    </w:lvl>
    <w:lvl w:ilvl="3" w:tplc="D7D0F74E" w:tentative="1">
      <w:start w:val="1"/>
      <w:numFmt w:val="decimal"/>
      <w:lvlText w:val="%4."/>
      <w:lvlJc w:val="left"/>
      <w:pPr>
        <w:tabs>
          <w:tab w:val="num" w:pos="1889"/>
        </w:tabs>
        <w:ind w:left="1889" w:hanging="420"/>
      </w:pPr>
    </w:lvl>
    <w:lvl w:ilvl="4" w:tplc="2E06FAA2" w:tentative="1">
      <w:start w:val="1"/>
      <w:numFmt w:val="aiueoFullWidth"/>
      <w:lvlText w:val="(%5)"/>
      <w:lvlJc w:val="left"/>
      <w:pPr>
        <w:tabs>
          <w:tab w:val="num" w:pos="2309"/>
        </w:tabs>
        <w:ind w:left="2309" w:hanging="420"/>
      </w:pPr>
    </w:lvl>
    <w:lvl w:ilvl="5" w:tplc="CF081FA2" w:tentative="1">
      <w:start w:val="1"/>
      <w:numFmt w:val="decimalEnclosedCircle"/>
      <w:lvlText w:val="%6"/>
      <w:lvlJc w:val="left"/>
      <w:pPr>
        <w:tabs>
          <w:tab w:val="num" w:pos="2729"/>
        </w:tabs>
        <w:ind w:left="2729" w:hanging="420"/>
      </w:pPr>
    </w:lvl>
    <w:lvl w:ilvl="6" w:tplc="113EE47A" w:tentative="1">
      <w:start w:val="1"/>
      <w:numFmt w:val="decimal"/>
      <w:lvlText w:val="%7."/>
      <w:lvlJc w:val="left"/>
      <w:pPr>
        <w:tabs>
          <w:tab w:val="num" w:pos="3149"/>
        </w:tabs>
        <w:ind w:left="3149" w:hanging="420"/>
      </w:pPr>
    </w:lvl>
    <w:lvl w:ilvl="7" w:tplc="C73A8094" w:tentative="1">
      <w:start w:val="1"/>
      <w:numFmt w:val="aiueoFullWidth"/>
      <w:lvlText w:val="(%8)"/>
      <w:lvlJc w:val="left"/>
      <w:pPr>
        <w:tabs>
          <w:tab w:val="num" w:pos="3569"/>
        </w:tabs>
        <w:ind w:left="3569" w:hanging="420"/>
      </w:pPr>
    </w:lvl>
    <w:lvl w:ilvl="8" w:tplc="4CD056E2" w:tentative="1">
      <w:start w:val="1"/>
      <w:numFmt w:val="decimalEnclosedCircle"/>
      <w:lvlText w:val="%9"/>
      <w:lvlJc w:val="left"/>
      <w:pPr>
        <w:tabs>
          <w:tab w:val="num" w:pos="3989"/>
        </w:tabs>
        <w:ind w:left="3989"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3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CF"/>
    <w:rsid w:val="00011067"/>
    <w:rsid w:val="00015C9B"/>
    <w:rsid w:val="00022D5F"/>
    <w:rsid w:val="000A781F"/>
    <w:rsid w:val="000B09C8"/>
    <w:rsid w:val="000C1C9B"/>
    <w:rsid w:val="00105952"/>
    <w:rsid w:val="001357B3"/>
    <w:rsid w:val="00137D25"/>
    <w:rsid w:val="00152A96"/>
    <w:rsid w:val="00156A42"/>
    <w:rsid w:val="001A310D"/>
    <w:rsid w:val="001B1F48"/>
    <w:rsid w:val="001D6067"/>
    <w:rsid w:val="002025C7"/>
    <w:rsid w:val="00202FDF"/>
    <w:rsid w:val="00220E0E"/>
    <w:rsid w:val="00241878"/>
    <w:rsid w:val="00270BE8"/>
    <w:rsid w:val="002A7F1E"/>
    <w:rsid w:val="002B4857"/>
    <w:rsid w:val="002C1535"/>
    <w:rsid w:val="00331CF9"/>
    <w:rsid w:val="003548DC"/>
    <w:rsid w:val="00381F14"/>
    <w:rsid w:val="00390B76"/>
    <w:rsid w:val="00390BFE"/>
    <w:rsid w:val="00390C41"/>
    <w:rsid w:val="003B491F"/>
    <w:rsid w:val="003E60BD"/>
    <w:rsid w:val="0041255F"/>
    <w:rsid w:val="00412E69"/>
    <w:rsid w:val="00477185"/>
    <w:rsid w:val="00481DBF"/>
    <w:rsid w:val="00483196"/>
    <w:rsid w:val="004A7D0E"/>
    <w:rsid w:val="004C0FA5"/>
    <w:rsid w:val="004D33F2"/>
    <w:rsid w:val="004D3FD6"/>
    <w:rsid w:val="004E28BF"/>
    <w:rsid w:val="004F4FE9"/>
    <w:rsid w:val="004F7320"/>
    <w:rsid w:val="0050363D"/>
    <w:rsid w:val="00522AF1"/>
    <w:rsid w:val="00584BA0"/>
    <w:rsid w:val="005D094C"/>
    <w:rsid w:val="005D2B62"/>
    <w:rsid w:val="00611362"/>
    <w:rsid w:val="00622A77"/>
    <w:rsid w:val="00656BCF"/>
    <w:rsid w:val="006D01F3"/>
    <w:rsid w:val="0072198F"/>
    <w:rsid w:val="00723F28"/>
    <w:rsid w:val="00793882"/>
    <w:rsid w:val="00795E4A"/>
    <w:rsid w:val="007F6EFA"/>
    <w:rsid w:val="008054C3"/>
    <w:rsid w:val="00806D3C"/>
    <w:rsid w:val="00842968"/>
    <w:rsid w:val="00866614"/>
    <w:rsid w:val="008913E4"/>
    <w:rsid w:val="008A595E"/>
    <w:rsid w:val="008D4CCC"/>
    <w:rsid w:val="008F4905"/>
    <w:rsid w:val="00907D7E"/>
    <w:rsid w:val="00910399"/>
    <w:rsid w:val="00920DE1"/>
    <w:rsid w:val="00942CEA"/>
    <w:rsid w:val="00962C01"/>
    <w:rsid w:val="009837DA"/>
    <w:rsid w:val="00995CE5"/>
    <w:rsid w:val="009A28B2"/>
    <w:rsid w:val="009E6F8B"/>
    <w:rsid w:val="009F677E"/>
    <w:rsid w:val="00A24D6D"/>
    <w:rsid w:val="00A32098"/>
    <w:rsid w:val="00A352C7"/>
    <w:rsid w:val="00A6000D"/>
    <w:rsid w:val="00A73DAC"/>
    <w:rsid w:val="00A7647D"/>
    <w:rsid w:val="00A870BE"/>
    <w:rsid w:val="00A91A8B"/>
    <w:rsid w:val="00B262F0"/>
    <w:rsid w:val="00B320E4"/>
    <w:rsid w:val="00B342AD"/>
    <w:rsid w:val="00B42F23"/>
    <w:rsid w:val="00B60622"/>
    <w:rsid w:val="00B70251"/>
    <w:rsid w:val="00BB1999"/>
    <w:rsid w:val="00BF1617"/>
    <w:rsid w:val="00C01CCB"/>
    <w:rsid w:val="00C165C2"/>
    <w:rsid w:val="00C55179"/>
    <w:rsid w:val="00C639C4"/>
    <w:rsid w:val="00CA699C"/>
    <w:rsid w:val="00CF6BD1"/>
    <w:rsid w:val="00D022A9"/>
    <w:rsid w:val="00D032A9"/>
    <w:rsid w:val="00D111AF"/>
    <w:rsid w:val="00D373EB"/>
    <w:rsid w:val="00D564AC"/>
    <w:rsid w:val="00D625EA"/>
    <w:rsid w:val="00D86BD2"/>
    <w:rsid w:val="00DB4140"/>
    <w:rsid w:val="00DD4DA5"/>
    <w:rsid w:val="00DE33DD"/>
    <w:rsid w:val="00DF21CD"/>
    <w:rsid w:val="00E17E0A"/>
    <w:rsid w:val="00E620D8"/>
    <w:rsid w:val="00E6335B"/>
    <w:rsid w:val="00EC1A70"/>
    <w:rsid w:val="00F0213E"/>
    <w:rsid w:val="00F07E08"/>
    <w:rsid w:val="00F12B68"/>
    <w:rsid w:val="00F133DA"/>
    <w:rsid w:val="00F21C46"/>
    <w:rsid w:val="00F520DC"/>
    <w:rsid w:val="00F529AB"/>
    <w:rsid w:val="00F5316C"/>
    <w:rsid w:val="00F7190D"/>
    <w:rsid w:val="00FA1149"/>
    <w:rsid w:val="00FB44A1"/>
    <w:rsid w:val="00FC7C5E"/>
    <w:rsid w:val="00FD5496"/>
    <w:rsid w:val="00FE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C51952"/>
  <w15:chartTrackingRefBased/>
  <w15:docId w15:val="{A7AC66B7-9749-43C0-B9DA-FFD5CCB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sz w:val="22"/>
      <w:szCs w:val="22"/>
    </w:rPr>
  </w:style>
  <w:style w:type="paragraph" w:styleId="a4">
    <w:name w:val="Closing"/>
    <w:basedOn w:val="a"/>
    <w:pPr>
      <w:jc w:val="right"/>
    </w:pPr>
    <w:rPr>
      <w:rFonts w:ascii="Century"/>
      <w:sz w:val="22"/>
      <w:szCs w:val="22"/>
    </w:rPr>
  </w:style>
  <w:style w:type="paragraph" w:customStyle="1" w:styleId="a5">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a6">
    <w:name w:val="header"/>
    <w:basedOn w:val="a"/>
    <w:link w:val="a7"/>
    <w:rsid w:val="00022D5F"/>
    <w:pPr>
      <w:tabs>
        <w:tab w:val="center" w:pos="4252"/>
        <w:tab w:val="right" w:pos="8504"/>
      </w:tabs>
      <w:snapToGrid w:val="0"/>
    </w:pPr>
    <w:rPr>
      <w:lang w:val="x-none" w:eastAsia="x-none"/>
    </w:rPr>
  </w:style>
  <w:style w:type="character" w:customStyle="1" w:styleId="a7">
    <w:name w:val="ヘッダー (文字)"/>
    <w:link w:val="a6"/>
    <w:rsid w:val="00022D5F"/>
    <w:rPr>
      <w:rFonts w:ascii="ＭＳ 明朝"/>
      <w:kern w:val="2"/>
      <w:sz w:val="24"/>
    </w:rPr>
  </w:style>
  <w:style w:type="paragraph" w:styleId="a8">
    <w:name w:val="footer"/>
    <w:basedOn w:val="a"/>
    <w:link w:val="a9"/>
    <w:rsid w:val="00022D5F"/>
    <w:pPr>
      <w:tabs>
        <w:tab w:val="center" w:pos="4252"/>
        <w:tab w:val="right" w:pos="8504"/>
      </w:tabs>
      <w:snapToGrid w:val="0"/>
    </w:pPr>
    <w:rPr>
      <w:lang w:val="x-none" w:eastAsia="x-none"/>
    </w:rPr>
  </w:style>
  <w:style w:type="character" w:customStyle="1" w:styleId="a9">
    <w:name w:val="フッター (文字)"/>
    <w:link w:val="a8"/>
    <w:rsid w:val="00022D5F"/>
    <w:rPr>
      <w:rFonts w:ascii="ＭＳ 明朝"/>
      <w:kern w:val="2"/>
      <w:sz w:val="24"/>
    </w:rPr>
  </w:style>
  <w:style w:type="paragraph" w:styleId="aa">
    <w:name w:val="Balloon Text"/>
    <w:basedOn w:val="a"/>
    <w:link w:val="ab"/>
    <w:rsid w:val="0050363D"/>
    <w:rPr>
      <w:rFonts w:ascii="Arial" w:eastAsia="ＭＳ ゴシック" w:hAnsi="Arial"/>
      <w:sz w:val="18"/>
      <w:szCs w:val="18"/>
    </w:rPr>
  </w:style>
  <w:style w:type="character" w:customStyle="1" w:styleId="ab">
    <w:name w:val="吹き出し (文字)"/>
    <w:link w:val="aa"/>
    <w:rsid w:val="005036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8011</Words>
  <Characters>383</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大分大学地域連携推進機構リエゾン・オフィス細則</vt:lpstr>
      <vt:lpstr>大分大学地域連携推進機構リエゾン・オフィス細則</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大分大学地域連携推進機構リエゾン・オフィス細則</dc:title>
  <dc:subject/>
  <dc:creator>安倍</dc:creator>
  <cp:keywords/>
  <cp:lastModifiedBy>watanabe-r</cp:lastModifiedBy>
  <cp:revision>4</cp:revision>
  <cp:lastPrinted>2022-11-07T07:20:00Z</cp:lastPrinted>
  <dcterms:created xsi:type="dcterms:W3CDTF">2022-11-30T07:14:00Z</dcterms:created>
  <dcterms:modified xsi:type="dcterms:W3CDTF">2022-11-30T07:28:00Z</dcterms:modified>
</cp:coreProperties>
</file>